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3DD5C15B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3C316D">
        <w:rPr>
          <w:rFonts w:ascii="Times New Roman" w:hAnsi="Times New Roman" w:cs="Times New Roman"/>
        </w:rPr>
        <w:t>25</w:t>
      </w:r>
      <w:r w:rsidR="007E2320">
        <w:rPr>
          <w:rFonts w:ascii="Times New Roman" w:hAnsi="Times New Roman" w:cs="Times New Roman"/>
        </w:rPr>
        <w:t xml:space="preserve"> </w:t>
      </w:r>
      <w:r w:rsidR="0053770F">
        <w:rPr>
          <w:rFonts w:ascii="Times New Roman" w:hAnsi="Times New Roman" w:cs="Times New Roman"/>
        </w:rPr>
        <w:t>марта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698266E7" w14:textId="77777777" w:rsidR="003C316D" w:rsidRPr="003C316D" w:rsidRDefault="0053770F" w:rsidP="003C316D">
      <w:pPr>
        <w:spacing w:after="0"/>
        <w:rPr>
          <w:rFonts w:ascii="Times New Roman" w:hAnsi="Times New Roman" w:cs="Times New Roman"/>
          <w:b/>
          <w:bCs/>
        </w:rPr>
      </w:pPr>
      <w:r w:rsidRPr="0053770F">
        <w:rPr>
          <w:rFonts w:ascii="Times New Roman" w:hAnsi="Times New Roman" w:cs="Times New Roman"/>
          <w:b/>
          <w:bCs/>
        </w:rPr>
        <w:t xml:space="preserve">1. </w:t>
      </w:r>
      <w:r w:rsidR="003C316D" w:rsidRPr="003C316D">
        <w:rPr>
          <w:rFonts w:ascii="Times New Roman" w:hAnsi="Times New Roman" w:cs="Times New Roman"/>
          <w:b/>
          <w:bCs/>
        </w:rPr>
        <w:t>ООО «АМТ Страхование».</w:t>
      </w:r>
    </w:p>
    <w:p w14:paraId="4AB294D1" w14:textId="77777777" w:rsidR="003C316D" w:rsidRPr="003C316D" w:rsidRDefault="003C316D" w:rsidP="003C316D">
      <w:pPr>
        <w:spacing w:after="0"/>
        <w:rPr>
          <w:rFonts w:ascii="Times New Roman" w:hAnsi="Times New Roman" w:cs="Times New Roman"/>
          <w:b/>
          <w:bCs/>
        </w:rPr>
      </w:pPr>
      <w:r w:rsidRPr="003C316D">
        <w:rPr>
          <w:rFonts w:ascii="Times New Roman" w:hAnsi="Times New Roman" w:cs="Times New Roman"/>
          <w:b/>
          <w:bCs/>
        </w:rPr>
        <w:t xml:space="preserve">Виды деятельности </w:t>
      </w:r>
      <w:proofErr w:type="gramStart"/>
      <w:r w:rsidRPr="003C316D">
        <w:rPr>
          <w:rFonts w:ascii="Times New Roman" w:hAnsi="Times New Roman" w:cs="Times New Roman"/>
          <w:b/>
          <w:bCs/>
        </w:rPr>
        <w:t xml:space="preserve">– </w:t>
      </w:r>
      <w:r w:rsidRPr="003C316D">
        <w:rPr>
          <w:rFonts w:ascii="Times New Roman" w:hAnsi="Times New Roman" w:cs="Times New Roman"/>
        </w:rPr>
        <w:t xml:space="preserve"> обязательное</w:t>
      </w:r>
      <w:proofErr w:type="gramEnd"/>
      <w:r w:rsidRPr="003C316D">
        <w:rPr>
          <w:rFonts w:ascii="Times New Roman" w:hAnsi="Times New Roman" w:cs="Times New Roman"/>
        </w:rPr>
        <w:t xml:space="preserve"> страхование ответственности арбитражного управляющего.</w:t>
      </w:r>
    </w:p>
    <w:p w14:paraId="4003FB27" w14:textId="77777777" w:rsidR="003C316D" w:rsidRPr="003C316D" w:rsidRDefault="003C316D" w:rsidP="003C316D">
      <w:pPr>
        <w:spacing w:after="0"/>
        <w:rPr>
          <w:rFonts w:ascii="Times New Roman" w:hAnsi="Times New Roman" w:cs="Times New Roman"/>
          <w:b/>
          <w:bCs/>
        </w:rPr>
      </w:pPr>
      <w:r w:rsidRPr="003C316D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3C316D">
        <w:rPr>
          <w:rFonts w:ascii="Times New Roman" w:hAnsi="Times New Roman" w:cs="Times New Roman"/>
        </w:rPr>
        <w:t>по 25.03.2027г.</w:t>
      </w:r>
    </w:p>
    <w:p w14:paraId="33256D47" w14:textId="77777777" w:rsidR="005B7DE8" w:rsidRDefault="005B7DE8" w:rsidP="005B7DE8">
      <w:pPr>
        <w:spacing w:after="0"/>
        <w:rPr>
          <w:rFonts w:ascii="Times New Roman" w:hAnsi="Times New Roman" w:cs="Times New Roman"/>
        </w:rPr>
      </w:pPr>
    </w:p>
    <w:p w14:paraId="61AABD44" w14:textId="77777777" w:rsidR="003C316D" w:rsidRPr="003C316D" w:rsidRDefault="005B7DE8" w:rsidP="003C316D">
      <w:pPr>
        <w:spacing w:after="0"/>
        <w:rPr>
          <w:rFonts w:ascii="Times New Roman" w:hAnsi="Times New Roman" w:cs="Times New Roman"/>
          <w:b/>
          <w:bCs/>
        </w:rPr>
      </w:pPr>
      <w:r w:rsidRPr="005B7DE8">
        <w:rPr>
          <w:rFonts w:ascii="Times New Roman" w:hAnsi="Times New Roman" w:cs="Times New Roman"/>
          <w:b/>
          <w:bCs/>
        </w:rPr>
        <w:t xml:space="preserve">2. </w:t>
      </w:r>
      <w:r w:rsidR="003C316D" w:rsidRPr="003C316D">
        <w:rPr>
          <w:rFonts w:ascii="Times New Roman" w:hAnsi="Times New Roman" w:cs="Times New Roman"/>
          <w:b/>
          <w:bCs/>
        </w:rPr>
        <w:t>ООО «КОНСАЛТИНГОВЫЙ ЦЕНТР «ПРАГМАТИК».</w:t>
      </w:r>
    </w:p>
    <w:p w14:paraId="6E2BBDCE" w14:textId="77777777" w:rsidR="003C316D" w:rsidRPr="003C316D" w:rsidRDefault="003C316D" w:rsidP="003C316D">
      <w:pPr>
        <w:spacing w:after="0"/>
        <w:rPr>
          <w:rFonts w:ascii="Times New Roman" w:hAnsi="Times New Roman" w:cs="Times New Roman"/>
        </w:rPr>
      </w:pPr>
      <w:r w:rsidRPr="003C316D">
        <w:rPr>
          <w:rFonts w:ascii="Times New Roman" w:hAnsi="Times New Roman" w:cs="Times New Roman"/>
          <w:b/>
          <w:bCs/>
        </w:rPr>
        <w:t xml:space="preserve">Виды деятельности </w:t>
      </w:r>
      <w:proofErr w:type="gramStart"/>
      <w:r w:rsidRPr="003C316D">
        <w:rPr>
          <w:rFonts w:ascii="Times New Roman" w:hAnsi="Times New Roman" w:cs="Times New Roman"/>
          <w:b/>
          <w:bCs/>
        </w:rPr>
        <w:t xml:space="preserve">–  </w:t>
      </w:r>
      <w:r w:rsidRPr="003C316D">
        <w:rPr>
          <w:rFonts w:ascii="Times New Roman" w:hAnsi="Times New Roman" w:cs="Times New Roman"/>
        </w:rPr>
        <w:t>оценочная</w:t>
      </w:r>
      <w:proofErr w:type="gramEnd"/>
      <w:r w:rsidRPr="003C316D">
        <w:rPr>
          <w:rFonts w:ascii="Times New Roman" w:hAnsi="Times New Roman" w:cs="Times New Roman"/>
        </w:rPr>
        <w:t xml:space="preserve"> деятельность.</w:t>
      </w:r>
    </w:p>
    <w:p w14:paraId="28298831" w14:textId="1F1D7B74" w:rsidR="005B7DE8" w:rsidRPr="0053770F" w:rsidRDefault="003C316D" w:rsidP="003C316D">
      <w:pPr>
        <w:spacing w:after="0"/>
        <w:rPr>
          <w:rFonts w:ascii="Times New Roman" w:hAnsi="Times New Roman" w:cs="Times New Roman"/>
        </w:rPr>
      </w:pPr>
      <w:r w:rsidRPr="003C316D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3C316D">
        <w:rPr>
          <w:rFonts w:ascii="Times New Roman" w:hAnsi="Times New Roman" w:cs="Times New Roman"/>
        </w:rPr>
        <w:t>по 25.03.2027г</w:t>
      </w: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176</cp:revision>
  <dcterms:created xsi:type="dcterms:W3CDTF">2020-12-28T16:40:00Z</dcterms:created>
  <dcterms:modified xsi:type="dcterms:W3CDTF">2026-03-27T11:31:00Z</dcterms:modified>
</cp:coreProperties>
</file>