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49A640F5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1F4EAC">
        <w:rPr>
          <w:rFonts w:ascii="Times New Roman" w:hAnsi="Times New Roman" w:cs="Times New Roman"/>
        </w:rPr>
        <w:t>18</w:t>
      </w:r>
      <w:r w:rsidR="007E2320">
        <w:rPr>
          <w:rFonts w:ascii="Times New Roman" w:hAnsi="Times New Roman" w:cs="Times New Roman"/>
        </w:rPr>
        <w:t xml:space="preserve"> февраля</w:t>
      </w:r>
      <w:r w:rsidR="00A43A6A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4FD215AA" w14:textId="79F51AE4" w:rsidR="000C70B8" w:rsidRPr="000C70B8" w:rsidRDefault="001B381B" w:rsidP="000C70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876CC">
        <w:rPr>
          <w:rFonts w:ascii="Times New Roman" w:hAnsi="Times New Roman" w:cs="Times New Roman"/>
          <w:b/>
        </w:rPr>
        <w:t xml:space="preserve">. </w:t>
      </w:r>
      <w:r w:rsidR="000C70B8" w:rsidRPr="000C70B8">
        <w:rPr>
          <w:rFonts w:ascii="Times New Roman" w:hAnsi="Times New Roman" w:cs="Times New Roman"/>
          <w:b/>
        </w:rPr>
        <w:t>ООО « Аукционы Федерации»</w:t>
      </w:r>
      <w:r w:rsidR="000C70B8">
        <w:rPr>
          <w:rFonts w:ascii="Times New Roman" w:hAnsi="Times New Roman" w:cs="Times New Roman"/>
          <w:b/>
        </w:rPr>
        <w:t xml:space="preserve"> с 12.03.2026г.</w:t>
      </w:r>
    </w:p>
    <w:p w14:paraId="4995F007" w14:textId="77777777" w:rsidR="000C70B8" w:rsidRPr="000C70B8" w:rsidRDefault="000C70B8" w:rsidP="000C70B8">
      <w:pPr>
        <w:rPr>
          <w:rFonts w:ascii="Times New Roman" w:hAnsi="Times New Roman" w:cs="Times New Roman"/>
          <w:b/>
        </w:rPr>
      </w:pPr>
      <w:r w:rsidRPr="000C70B8">
        <w:rPr>
          <w:rFonts w:ascii="Times New Roman" w:hAnsi="Times New Roman" w:cs="Times New Roman"/>
          <w:b/>
        </w:rPr>
        <w:t xml:space="preserve">Виды деятельности –  </w:t>
      </w:r>
      <w:r w:rsidRPr="000C70B8">
        <w:rPr>
          <w:rFonts w:ascii="Times New Roman" w:hAnsi="Times New Roman" w:cs="Times New Roman"/>
          <w:bCs/>
        </w:rPr>
        <w:t>оператор электронной торговой площадки</w:t>
      </w:r>
    </w:p>
    <w:p w14:paraId="18260B25" w14:textId="4B15A1FA" w:rsidR="000C70B8" w:rsidRDefault="000C70B8" w:rsidP="000C70B8">
      <w:pPr>
        <w:rPr>
          <w:rFonts w:ascii="Times New Roman" w:hAnsi="Times New Roman" w:cs="Times New Roman"/>
          <w:bCs/>
        </w:rPr>
      </w:pPr>
      <w:r w:rsidRPr="000C70B8">
        <w:rPr>
          <w:rFonts w:ascii="Times New Roman" w:hAnsi="Times New Roman" w:cs="Times New Roman"/>
          <w:b/>
        </w:rPr>
        <w:t xml:space="preserve">Период аккредитации: </w:t>
      </w:r>
      <w:r w:rsidRPr="000C70B8">
        <w:rPr>
          <w:rFonts w:ascii="Times New Roman" w:hAnsi="Times New Roman" w:cs="Times New Roman"/>
          <w:bCs/>
        </w:rPr>
        <w:t>по 12.03.2027г.</w:t>
      </w:r>
    </w:p>
    <w:p w14:paraId="2A1ED155" w14:textId="77777777" w:rsidR="000C70B8" w:rsidRPr="000C70B8" w:rsidRDefault="000C70B8" w:rsidP="000C70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0C70B8">
        <w:rPr>
          <w:rFonts w:ascii="Times New Roman" w:hAnsi="Times New Roman" w:cs="Times New Roman"/>
          <w:b/>
        </w:rPr>
        <w:t>ООО «Международная Страховая Группа».</w:t>
      </w:r>
    </w:p>
    <w:p w14:paraId="7B516020" w14:textId="77777777" w:rsidR="000C70B8" w:rsidRPr="000C70B8" w:rsidRDefault="000C70B8" w:rsidP="000C70B8">
      <w:pPr>
        <w:rPr>
          <w:rFonts w:ascii="Times New Roman" w:hAnsi="Times New Roman" w:cs="Times New Roman"/>
          <w:b/>
        </w:rPr>
      </w:pPr>
      <w:r w:rsidRPr="000C70B8">
        <w:rPr>
          <w:rFonts w:ascii="Times New Roman" w:hAnsi="Times New Roman" w:cs="Times New Roman"/>
          <w:b/>
        </w:rPr>
        <w:t xml:space="preserve">Виды деятельности –  </w:t>
      </w:r>
      <w:r w:rsidRPr="000C70B8">
        <w:rPr>
          <w:rFonts w:ascii="Times New Roman" w:hAnsi="Times New Roman" w:cs="Times New Roman"/>
          <w:bCs/>
        </w:rPr>
        <w:t>страхование.</w:t>
      </w:r>
    </w:p>
    <w:p w14:paraId="17F3C51F" w14:textId="1482A2FA" w:rsidR="000C70B8" w:rsidRDefault="000C70B8" w:rsidP="000C70B8">
      <w:pPr>
        <w:rPr>
          <w:rFonts w:ascii="Times New Roman" w:hAnsi="Times New Roman" w:cs="Times New Roman"/>
          <w:bCs/>
        </w:rPr>
      </w:pPr>
      <w:r w:rsidRPr="000C70B8">
        <w:rPr>
          <w:rFonts w:ascii="Times New Roman" w:hAnsi="Times New Roman" w:cs="Times New Roman"/>
          <w:b/>
        </w:rPr>
        <w:t xml:space="preserve">Период аккредитации: </w:t>
      </w:r>
      <w:r w:rsidRPr="000C70B8">
        <w:rPr>
          <w:rFonts w:ascii="Times New Roman" w:hAnsi="Times New Roman" w:cs="Times New Roman"/>
          <w:bCs/>
        </w:rPr>
        <w:t>по 18.02.2027г.</w:t>
      </w:r>
    </w:p>
    <w:p w14:paraId="498437A3" w14:textId="77777777" w:rsidR="00B83F72" w:rsidRPr="00B83F72" w:rsidRDefault="00B83F72" w:rsidP="00B83F72">
      <w:pPr>
        <w:rPr>
          <w:rFonts w:ascii="Times New Roman" w:hAnsi="Times New Roman" w:cs="Times New Roman"/>
          <w:b/>
        </w:rPr>
      </w:pPr>
      <w:r w:rsidRPr="00B83F72">
        <w:rPr>
          <w:rFonts w:ascii="Times New Roman" w:hAnsi="Times New Roman" w:cs="Times New Roman"/>
          <w:b/>
        </w:rPr>
        <w:t xml:space="preserve">3. </w:t>
      </w:r>
      <w:r w:rsidRPr="00B83F72">
        <w:rPr>
          <w:rFonts w:ascii="Times New Roman" w:hAnsi="Times New Roman" w:cs="Times New Roman"/>
          <w:b/>
        </w:rPr>
        <w:t>ООО «РЕГИОНАЛЬНЫЙ ЦЕНТР ОЦЕНКИ «ЭКОР»</w:t>
      </w:r>
    </w:p>
    <w:p w14:paraId="705733BD" w14:textId="77777777" w:rsidR="00B83F72" w:rsidRPr="00B83F72" w:rsidRDefault="00B83F72" w:rsidP="00B83F72">
      <w:pPr>
        <w:rPr>
          <w:rFonts w:ascii="Times New Roman" w:hAnsi="Times New Roman" w:cs="Times New Roman"/>
          <w:b/>
        </w:rPr>
      </w:pPr>
      <w:r w:rsidRPr="00B83F72">
        <w:rPr>
          <w:rFonts w:ascii="Times New Roman" w:hAnsi="Times New Roman" w:cs="Times New Roman"/>
          <w:b/>
        </w:rPr>
        <w:t xml:space="preserve">Виды деятельности –  </w:t>
      </w:r>
      <w:r w:rsidRPr="00B83F72">
        <w:rPr>
          <w:rFonts w:ascii="Times New Roman" w:hAnsi="Times New Roman" w:cs="Times New Roman"/>
          <w:bCs/>
        </w:rPr>
        <w:t>оценочная деятельность.</w:t>
      </w:r>
    </w:p>
    <w:p w14:paraId="72B31FCB" w14:textId="5C68DD75" w:rsidR="00B83F72" w:rsidRPr="00B83F72" w:rsidRDefault="00B83F72" w:rsidP="00B83F72">
      <w:pPr>
        <w:rPr>
          <w:rFonts w:ascii="Times New Roman" w:hAnsi="Times New Roman" w:cs="Times New Roman"/>
          <w:b/>
        </w:rPr>
      </w:pPr>
      <w:r w:rsidRPr="00B83F72">
        <w:rPr>
          <w:rFonts w:ascii="Times New Roman" w:hAnsi="Times New Roman" w:cs="Times New Roman"/>
          <w:b/>
        </w:rPr>
        <w:t xml:space="preserve">Период аккредитации: </w:t>
      </w:r>
      <w:r w:rsidRPr="00B83F72">
        <w:rPr>
          <w:rFonts w:ascii="Times New Roman" w:hAnsi="Times New Roman" w:cs="Times New Roman"/>
          <w:bCs/>
        </w:rPr>
        <w:t>по 18.02.2027г.</w:t>
      </w:r>
    </w:p>
    <w:p w14:paraId="53100825" w14:textId="068652AD" w:rsidR="001B381B" w:rsidRDefault="001B381B" w:rsidP="000C70B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172</cp:revision>
  <dcterms:created xsi:type="dcterms:W3CDTF">2020-12-28T16:40:00Z</dcterms:created>
  <dcterms:modified xsi:type="dcterms:W3CDTF">2026-03-12T13:57:00Z</dcterms:modified>
</cp:coreProperties>
</file>