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4DD9CCF2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CC051C">
        <w:rPr>
          <w:rFonts w:ascii="Times New Roman" w:hAnsi="Times New Roman" w:cs="Times New Roman"/>
        </w:rPr>
        <w:t xml:space="preserve"> 23</w:t>
      </w:r>
      <w:r w:rsidR="005F01B1">
        <w:rPr>
          <w:rFonts w:ascii="Times New Roman" w:hAnsi="Times New Roman" w:cs="Times New Roman"/>
        </w:rPr>
        <w:t xml:space="preserve"> </w:t>
      </w:r>
      <w:r w:rsidR="00CC051C">
        <w:rPr>
          <w:rFonts w:ascii="Times New Roman" w:hAnsi="Times New Roman" w:cs="Times New Roman"/>
        </w:rPr>
        <w:t xml:space="preserve">апреля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CC754F">
        <w:rPr>
          <w:rFonts w:ascii="Times New Roman" w:hAnsi="Times New Roman" w:cs="Times New Roman"/>
        </w:rPr>
        <w:t>5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Default="005829EB" w:rsidP="00C51E86">
      <w:pPr>
        <w:rPr>
          <w:rFonts w:ascii="Times New Roman" w:hAnsi="Times New Roman" w:cs="Times New Roman"/>
          <w:bCs/>
          <w:sz w:val="24"/>
          <w:szCs w:val="24"/>
        </w:rPr>
      </w:pPr>
      <w:r w:rsidRPr="00F026FE">
        <w:rPr>
          <w:rFonts w:ascii="Times New Roman" w:hAnsi="Times New Roman" w:cs="Times New Roman"/>
          <w:bCs/>
          <w:sz w:val="24"/>
          <w:szCs w:val="24"/>
        </w:rPr>
        <w:t>Аккредитовать при НП СРО АУ «РАЗВИТИЕ»</w:t>
      </w:r>
      <w:bookmarkStart w:id="0" w:name="_Hlk131585024"/>
      <w:bookmarkStart w:id="1" w:name="_Hlk105164792"/>
      <w:r w:rsidR="002510EC" w:rsidRPr="00F026FE">
        <w:rPr>
          <w:rFonts w:ascii="Times New Roman" w:hAnsi="Times New Roman" w:cs="Times New Roman"/>
          <w:bCs/>
          <w:sz w:val="24"/>
          <w:szCs w:val="24"/>
        </w:rPr>
        <w:t xml:space="preserve"> следующие компании:</w:t>
      </w:r>
    </w:p>
    <w:p w14:paraId="1F976255" w14:textId="25DEF2F4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C051C">
        <w:rPr>
          <w:rFonts w:ascii="Times New Roman" w:hAnsi="Times New Roman" w:cs="Times New Roman"/>
          <w:b/>
          <w:bCs/>
          <w:sz w:val="24"/>
          <w:szCs w:val="24"/>
        </w:rPr>
        <w:t>ООО «Коваль</w:t>
      </w:r>
      <w:r w:rsidR="005F01B1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0DA40C15" w14:textId="77777777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/>
          <w:bCs/>
          <w:sz w:val="24"/>
          <w:szCs w:val="24"/>
        </w:rPr>
        <w:t>Виды деятельности –</w:t>
      </w:r>
      <w:r w:rsidRPr="00CC2300">
        <w:rPr>
          <w:rFonts w:ascii="Times New Roman" w:hAnsi="Times New Roman" w:cs="Times New Roman"/>
          <w:bCs/>
          <w:sz w:val="24"/>
          <w:szCs w:val="24"/>
        </w:rPr>
        <w:t xml:space="preserve"> услуги по сопровождению деятельности арбитражного управляющего, в частности, но не ограничиваясь:</w:t>
      </w:r>
    </w:p>
    <w:p w14:paraId="697033C1" w14:textId="77777777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 xml:space="preserve">1.Консультирование по вопросам коммерческой деятельности и управления; </w:t>
      </w:r>
    </w:p>
    <w:p w14:paraId="107E60D0" w14:textId="77777777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>2.Деятельность в области права;</w:t>
      </w:r>
    </w:p>
    <w:p w14:paraId="5B54BC0A" w14:textId="77777777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>3.Деятельность по оказанию услуг в области бухгалтерского учета, по налоговому консультированию.</w:t>
      </w:r>
    </w:p>
    <w:p w14:paraId="0B814444" w14:textId="54E93569" w:rsidR="00CC2300" w:rsidRPr="00F026FE" w:rsidRDefault="00CC051C" w:rsidP="00C51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CC051C">
        <w:rPr>
          <w:rFonts w:ascii="Times New Roman" w:hAnsi="Times New Roman" w:cs="Times New Roman"/>
          <w:bCs/>
          <w:sz w:val="24"/>
          <w:szCs w:val="24"/>
        </w:rPr>
        <w:t>по 23.04</w:t>
      </w:r>
      <w:r w:rsidR="00CC2300" w:rsidRPr="00CC051C">
        <w:rPr>
          <w:rFonts w:ascii="Times New Roman" w:hAnsi="Times New Roman" w:cs="Times New Roman"/>
          <w:bCs/>
          <w:sz w:val="24"/>
          <w:szCs w:val="24"/>
        </w:rPr>
        <w:t>.2026г.</w:t>
      </w:r>
    </w:p>
    <w:bookmarkEnd w:id="0"/>
    <w:bookmarkEnd w:id="1"/>
    <w:p w14:paraId="63F666F5" w14:textId="5E7B528A" w:rsidR="00F026FE" w:rsidRPr="00F026FE" w:rsidRDefault="00CC2300" w:rsidP="00F026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25DC1" w:rsidRPr="00F026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26FE" w:rsidRPr="00F026FE">
        <w:rPr>
          <w:rFonts w:ascii="Times New Roman" w:hAnsi="Times New Roman" w:cs="Times New Roman"/>
          <w:b/>
          <w:sz w:val="24"/>
          <w:szCs w:val="24"/>
        </w:rPr>
        <w:t>ООО «</w:t>
      </w:r>
      <w:r w:rsidR="00CC051C">
        <w:rPr>
          <w:rFonts w:ascii="Times New Roman" w:hAnsi="Times New Roman" w:cs="Times New Roman"/>
          <w:b/>
          <w:sz w:val="24"/>
          <w:szCs w:val="24"/>
        </w:rPr>
        <w:t>КС ЛИГА</w:t>
      </w:r>
      <w:r w:rsidR="005F01B1">
        <w:rPr>
          <w:rFonts w:ascii="Times New Roman" w:hAnsi="Times New Roman" w:cs="Times New Roman"/>
          <w:b/>
          <w:sz w:val="24"/>
          <w:szCs w:val="24"/>
        </w:rPr>
        <w:t>».</w:t>
      </w:r>
    </w:p>
    <w:p w14:paraId="6EF5A1B3" w14:textId="77777777" w:rsidR="005F01B1" w:rsidRPr="00CC2300" w:rsidRDefault="00F026FE" w:rsidP="005F01B1">
      <w:pPr>
        <w:rPr>
          <w:rFonts w:ascii="Times New Roman" w:hAnsi="Times New Roman" w:cs="Times New Roman"/>
          <w:bCs/>
          <w:sz w:val="24"/>
          <w:szCs w:val="24"/>
        </w:rPr>
      </w:pPr>
      <w:r w:rsidRPr="00F026FE">
        <w:rPr>
          <w:rFonts w:ascii="Times New Roman" w:hAnsi="Times New Roman" w:cs="Times New Roman"/>
          <w:b/>
          <w:sz w:val="24"/>
          <w:szCs w:val="24"/>
        </w:rPr>
        <w:t xml:space="preserve">Виды деятельности – </w:t>
      </w:r>
      <w:r w:rsidR="005F01B1" w:rsidRPr="00CC2300">
        <w:rPr>
          <w:rFonts w:ascii="Times New Roman" w:hAnsi="Times New Roman" w:cs="Times New Roman"/>
          <w:bCs/>
          <w:sz w:val="24"/>
          <w:szCs w:val="24"/>
        </w:rPr>
        <w:t>услуги по сопровождению деятельности арбитражного управляющего, в частности, но не ограничиваясь:</w:t>
      </w:r>
    </w:p>
    <w:p w14:paraId="60493CAC" w14:textId="77777777" w:rsidR="005F01B1" w:rsidRPr="00CC2300" w:rsidRDefault="005F01B1" w:rsidP="005F01B1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 xml:space="preserve">1.Консультирование по вопросам коммерческой деятельности и управления; </w:t>
      </w:r>
    </w:p>
    <w:p w14:paraId="74A97ADB" w14:textId="77777777" w:rsidR="005F01B1" w:rsidRPr="00CC2300" w:rsidRDefault="005F01B1" w:rsidP="005F01B1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>2.Деятельность в области права;</w:t>
      </w:r>
    </w:p>
    <w:p w14:paraId="7ED8B7F1" w14:textId="1BDA93E6" w:rsidR="00F026FE" w:rsidRPr="005F01B1" w:rsidRDefault="005F01B1" w:rsidP="00F026FE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>3.Деятельность по оказанию услуг в области бухгалтерского учета,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налоговому консультированию.</w:t>
      </w:r>
    </w:p>
    <w:p w14:paraId="0DCE9964" w14:textId="71EA084B" w:rsidR="00A31DCA" w:rsidRDefault="00F026FE" w:rsidP="00F026FE">
      <w:pPr>
        <w:rPr>
          <w:rFonts w:ascii="Times New Roman" w:hAnsi="Times New Roman" w:cs="Times New Roman"/>
          <w:sz w:val="24"/>
          <w:szCs w:val="24"/>
        </w:rPr>
      </w:pPr>
      <w:r w:rsidRPr="00F026FE">
        <w:rPr>
          <w:rFonts w:ascii="Times New Roman" w:hAnsi="Times New Roman" w:cs="Times New Roman"/>
          <w:b/>
          <w:sz w:val="24"/>
          <w:szCs w:val="24"/>
        </w:rPr>
        <w:t xml:space="preserve">Период аккредитации: </w:t>
      </w:r>
      <w:r w:rsidR="00CC051C">
        <w:rPr>
          <w:rFonts w:ascii="Times New Roman" w:hAnsi="Times New Roman" w:cs="Times New Roman"/>
          <w:sz w:val="24"/>
          <w:szCs w:val="24"/>
        </w:rPr>
        <w:t>по 23.04</w:t>
      </w:r>
      <w:r w:rsidRPr="00F026FE">
        <w:rPr>
          <w:rFonts w:ascii="Times New Roman" w:hAnsi="Times New Roman" w:cs="Times New Roman"/>
          <w:sz w:val="24"/>
          <w:szCs w:val="24"/>
        </w:rPr>
        <w:t>.2026г.</w:t>
      </w:r>
    </w:p>
    <w:p w14:paraId="6030C673" w14:textId="77777777" w:rsidR="008D321C" w:rsidRPr="008D321C" w:rsidRDefault="008D321C" w:rsidP="008D321C">
      <w:pPr>
        <w:rPr>
          <w:rFonts w:ascii="Times New Roman" w:hAnsi="Times New Roman" w:cs="Times New Roman"/>
          <w:b/>
          <w:sz w:val="24"/>
          <w:szCs w:val="24"/>
        </w:rPr>
      </w:pPr>
      <w:r w:rsidRPr="008D321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D321C">
        <w:rPr>
          <w:rFonts w:ascii="Times New Roman" w:hAnsi="Times New Roman" w:cs="Times New Roman"/>
          <w:b/>
          <w:sz w:val="24"/>
          <w:szCs w:val="24"/>
        </w:rPr>
        <w:t>ООО «Электронные системы Поволжья».</w:t>
      </w:r>
    </w:p>
    <w:p w14:paraId="4A3A25C9" w14:textId="77777777" w:rsidR="008D321C" w:rsidRPr="008D321C" w:rsidRDefault="008D321C" w:rsidP="008D321C">
      <w:pPr>
        <w:rPr>
          <w:rFonts w:ascii="Times New Roman" w:hAnsi="Times New Roman" w:cs="Times New Roman"/>
          <w:sz w:val="24"/>
          <w:szCs w:val="24"/>
        </w:rPr>
      </w:pPr>
      <w:r w:rsidRPr="008D321C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8D321C">
        <w:rPr>
          <w:rFonts w:ascii="Times New Roman" w:hAnsi="Times New Roman" w:cs="Times New Roman"/>
          <w:sz w:val="24"/>
          <w:szCs w:val="24"/>
        </w:rPr>
        <w:t xml:space="preserve"> – оператор электронной площадки.</w:t>
      </w:r>
    </w:p>
    <w:p w14:paraId="10218EEA" w14:textId="33C85B19" w:rsidR="008D321C" w:rsidRDefault="008D321C" w:rsidP="008D321C">
      <w:pPr>
        <w:rPr>
          <w:rFonts w:ascii="Times New Roman" w:hAnsi="Times New Roman" w:cs="Times New Roman"/>
          <w:sz w:val="24"/>
          <w:szCs w:val="24"/>
        </w:rPr>
      </w:pPr>
      <w:r w:rsidRPr="008D321C">
        <w:rPr>
          <w:rFonts w:ascii="Times New Roman" w:hAnsi="Times New Roman" w:cs="Times New Roman"/>
          <w:b/>
          <w:sz w:val="24"/>
          <w:szCs w:val="24"/>
        </w:rPr>
        <w:t>Период аккредитации</w:t>
      </w:r>
      <w:r w:rsidRPr="008D321C">
        <w:rPr>
          <w:rFonts w:ascii="Times New Roman" w:hAnsi="Times New Roman" w:cs="Times New Roman"/>
          <w:sz w:val="24"/>
          <w:szCs w:val="24"/>
        </w:rPr>
        <w:t>: по 23.04.2026г.</w:t>
      </w:r>
    </w:p>
    <w:p w14:paraId="6650A572" w14:textId="4A2F348D" w:rsidR="00A31DCA" w:rsidRDefault="00A31DCA" w:rsidP="00CC754F">
      <w:pPr>
        <w:rPr>
          <w:rFonts w:ascii="Times New Roman" w:hAnsi="Times New Roman" w:cs="Times New Roman"/>
        </w:rPr>
      </w:pP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  <w:bookmarkStart w:id="2" w:name="_GoBack"/>
      <w:bookmarkEnd w:id="2"/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F125E"/>
    <w:rsid w:val="00422ABE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5F01B1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321C"/>
    <w:rsid w:val="008D65BF"/>
    <w:rsid w:val="009027BD"/>
    <w:rsid w:val="00920366"/>
    <w:rsid w:val="009515E8"/>
    <w:rsid w:val="00973AD6"/>
    <w:rsid w:val="00995A47"/>
    <w:rsid w:val="00996300"/>
    <w:rsid w:val="009A5FCF"/>
    <w:rsid w:val="00A26A75"/>
    <w:rsid w:val="00A31DCA"/>
    <w:rsid w:val="00A35C57"/>
    <w:rsid w:val="00A43A6A"/>
    <w:rsid w:val="00A43C9C"/>
    <w:rsid w:val="00A44729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051C"/>
    <w:rsid w:val="00CC2300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026FE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175</cp:revision>
  <dcterms:created xsi:type="dcterms:W3CDTF">2020-12-28T16:40:00Z</dcterms:created>
  <dcterms:modified xsi:type="dcterms:W3CDTF">2025-04-30T08:15:00Z</dcterms:modified>
</cp:coreProperties>
</file>