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2CF35" w14:textId="77777777" w:rsidR="007E2DC3" w:rsidRPr="004D5875" w:rsidRDefault="007E2DC3" w:rsidP="007E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E74080F" w14:textId="77777777" w:rsidR="007E2DC3" w:rsidRDefault="007E2DC3" w:rsidP="007E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Наблюдательным </w:t>
      </w:r>
      <w:r w:rsidRPr="004D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</w:p>
    <w:p w14:paraId="0465FF32" w14:textId="77777777" w:rsidR="007E2DC3" w:rsidRPr="004D5875" w:rsidRDefault="007E2DC3" w:rsidP="007E2DC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«РАЗВИТИЕ</w:t>
      </w:r>
      <w:r w:rsidRPr="004D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1619D09" w14:textId="3A8E4FC0" w:rsidR="007E2DC3" w:rsidRDefault="007E2DC3" w:rsidP="007F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от </w:t>
      </w:r>
      <w:r w:rsidR="001744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____2016</w:t>
      </w:r>
      <w:r w:rsidRPr="004D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 w:rsidRPr="004D58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D24C5E" w14:textId="77777777" w:rsidR="007E2DC3" w:rsidRDefault="007E2DC3" w:rsidP="007E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893C8" w14:textId="77777777" w:rsidR="007E2DC3" w:rsidRPr="004D5875" w:rsidRDefault="007E2DC3" w:rsidP="007E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17DA2D23" w14:textId="77777777" w:rsidR="000F5978" w:rsidRPr="000F5978" w:rsidRDefault="007E2DC3" w:rsidP="000F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78">
        <w:rPr>
          <w:rFonts w:ascii="Times New Roman" w:hAnsi="Times New Roman" w:cs="Times New Roman"/>
          <w:b/>
          <w:sz w:val="24"/>
          <w:szCs w:val="24"/>
        </w:rPr>
        <w:t xml:space="preserve">О КОМИТЕТЕ ПО </w:t>
      </w:r>
      <w:r w:rsidR="005146D6">
        <w:rPr>
          <w:rFonts w:ascii="Times New Roman" w:hAnsi="Times New Roman" w:cs="Times New Roman"/>
          <w:b/>
          <w:sz w:val="24"/>
          <w:szCs w:val="24"/>
        </w:rPr>
        <w:t>ОТБОРУ АРБИТРАЖНЫХ УПРАВЛЯЮЩИХ</w:t>
      </w:r>
    </w:p>
    <w:p w14:paraId="28024426" w14:textId="77777777" w:rsidR="00F35FEA" w:rsidRDefault="00F35FEA" w:rsidP="000F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D34A0" w14:textId="77777777" w:rsidR="000F5978" w:rsidRPr="000F5978" w:rsidRDefault="000F5978" w:rsidP="007E2DC3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7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87478A">
        <w:rPr>
          <w:rFonts w:ascii="Times New Roman" w:hAnsi="Times New Roman" w:cs="Times New Roman"/>
          <w:b/>
          <w:sz w:val="24"/>
          <w:szCs w:val="24"/>
        </w:rPr>
        <w:t>.</w:t>
      </w:r>
    </w:p>
    <w:p w14:paraId="01D8E1A1" w14:textId="77777777" w:rsidR="000F5978" w:rsidRDefault="000F5978" w:rsidP="000F5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548892" w14:textId="16197D1E" w:rsidR="000F5978" w:rsidRDefault="000F5978" w:rsidP="007E2DC3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действующими </w:t>
      </w:r>
      <w:r w:rsidR="00983DE7">
        <w:rPr>
          <w:rFonts w:ascii="Times New Roman" w:hAnsi="Times New Roman" w:cs="Times New Roman"/>
          <w:sz w:val="24"/>
          <w:szCs w:val="24"/>
        </w:rPr>
        <w:t>федеральными</w:t>
      </w:r>
      <w:r w:rsidR="00921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законами РФ «О несостоятельности (банкротстве)» №127-ФЗ от 26.10.2002г., «О саморегулируемых организациях» №315-ФЗ от 01.12.2007г., Уставом и внутренними документами Некоммерческого партнерства Саморегулируемая организация арбитражных управляющих «РАЗВИТИЕ» (далее </w:t>
      </w:r>
      <w:r w:rsidR="00FF06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Партнерство).</w:t>
      </w:r>
    </w:p>
    <w:p w14:paraId="5E0833E3" w14:textId="1D1FFD7D" w:rsidR="000F5978" w:rsidRDefault="00FF06EA" w:rsidP="007E2DC3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921D02">
        <w:rPr>
          <w:rFonts w:ascii="Times New Roman" w:hAnsi="Times New Roman" w:cs="Times New Roman"/>
          <w:sz w:val="24"/>
          <w:szCs w:val="24"/>
        </w:rPr>
        <w:t>отбору арбитражных управляющих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F5978" w:rsidRPr="007E2DC3">
        <w:rPr>
          <w:rFonts w:ascii="Times New Roman" w:hAnsi="Times New Roman" w:cs="Times New Roman"/>
          <w:sz w:val="24"/>
          <w:szCs w:val="24"/>
        </w:rPr>
        <w:t xml:space="preserve">Комитет) является постоянно действующим органом Партнерства, который осуществляет отбор арбитражных управляющих - членов Партнерства </w:t>
      </w:r>
      <w:r w:rsidR="00174461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0B44E1" w:rsidRPr="007E2DC3">
        <w:rPr>
          <w:rFonts w:ascii="Times New Roman" w:hAnsi="Times New Roman" w:cs="Times New Roman"/>
          <w:sz w:val="24"/>
          <w:szCs w:val="24"/>
        </w:rPr>
        <w:t>представления</w:t>
      </w:r>
      <w:r w:rsidR="000F5978" w:rsidRPr="007E2DC3">
        <w:rPr>
          <w:rFonts w:ascii="Times New Roman" w:hAnsi="Times New Roman" w:cs="Times New Roman"/>
          <w:sz w:val="24"/>
          <w:szCs w:val="24"/>
        </w:rPr>
        <w:t xml:space="preserve"> судам Российской Федерации</w:t>
      </w:r>
      <w:r w:rsidR="00DB4BC8">
        <w:rPr>
          <w:rFonts w:ascii="Times New Roman" w:hAnsi="Times New Roman" w:cs="Times New Roman"/>
          <w:sz w:val="24"/>
          <w:szCs w:val="24"/>
        </w:rPr>
        <w:t xml:space="preserve"> кандидатур арбитражных управляющих</w:t>
      </w:r>
      <w:r w:rsidR="000F5978" w:rsidRPr="007E2DC3">
        <w:rPr>
          <w:rFonts w:ascii="Times New Roman" w:hAnsi="Times New Roman" w:cs="Times New Roman"/>
          <w:sz w:val="24"/>
          <w:szCs w:val="24"/>
        </w:rPr>
        <w:t>, с целью утверждения в качестве арбитражных управляющих в делах о банкротстве.</w:t>
      </w:r>
    </w:p>
    <w:p w14:paraId="7BBB7D21" w14:textId="77777777" w:rsidR="000F5978" w:rsidRDefault="000F5978" w:rsidP="007E2DC3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формирования, структуру, компетенцию, основные правила деятельности Комитета.</w:t>
      </w:r>
    </w:p>
    <w:p w14:paraId="62BC49E1" w14:textId="77777777" w:rsidR="000F5978" w:rsidRDefault="000F5978" w:rsidP="000F59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C6B3658" w14:textId="5CD71366" w:rsidR="000F5978" w:rsidRDefault="00D01BE5" w:rsidP="007E3FB4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ФОРМИРОВАНИЯ И СОСТАВ</w:t>
      </w:r>
      <w:r w:rsidR="000F5978" w:rsidRPr="000F5978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="0087478A">
        <w:rPr>
          <w:rFonts w:ascii="Times New Roman" w:hAnsi="Times New Roman" w:cs="Times New Roman"/>
          <w:b/>
          <w:sz w:val="24"/>
          <w:szCs w:val="24"/>
        </w:rPr>
        <w:t>.</w:t>
      </w:r>
    </w:p>
    <w:p w14:paraId="6810C69A" w14:textId="77777777" w:rsidR="000F5978" w:rsidRPr="0089179A" w:rsidRDefault="000F5978" w:rsidP="008917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FECDE" w14:textId="77777777" w:rsidR="0003337C" w:rsidRPr="00D2503D" w:rsidRDefault="0003337C" w:rsidP="000969F0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03D">
        <w:rPr>
          <w:rFonts w:ascii="Times New Roman" w:hAnsi="Times New Roman" w:cs="Times New Roman"/>
          <w:sz w:val="24"/>
          <w:szCs w:val="24"/>
        </w:rPr>
        <w:t xml:space="preserve">Комитет создается решением Наблюдательного совета Партнерства в составе </w:t>
      </w:r>
      <w:r w:rsidR="00DB4BC8" w:rsidRPr="00D2503D">
        <w:rPr>
          <w:rFonts w:ascii="Times New Roman" w:hAnsi="Times New Roman" w:cs="Times New Roman"/>
          <w:b/>
          <w:sz w:val="24"/>
          <w:szCs w:val="24"/>
        </w:rPr>
        <w:t>5 (пяти) человек;</w:t>
      </w:r>
    </w:p>
    <w:p w14:paraId="204EE235" w14:textId="77777777" w:rsidR="00DB4BC8" w:rsidRDefault="0089179A" w:rsidP="000969F0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Комитета могут входить члены Партнерства, а также </w:t>
      </w:r>
      <w:r w:rsidR="00DB4BC8">
        <w:rPr>
          <w:rFonts w:ascii="Times New Roman" w:hAnsi="Times New Roman" w:cs="Times New Roman"/>
          <w:sz w:val="24"/>
          <w:szCs w:val="24"/>
        </w:rPr>
        <w:t>лица, не являющиеся членами партнерства (за исключением лиц, участие которых в коллегиальных органах партнерства противоречит законодательству)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8D1C4" w14:textId="7D688290" w:rsidR="0089179A" w:rsidRDefault="00DB4BC8" w:rsidP="000969F0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9179A">
        <w:rPr>
          <w:rFonts w:ascii="Times New Roman" w:hAnsi="Times New Roman" w:cs="Times New Roman"/>
          <w:sz w:val="24"/>
          <w:szCs w:val="24"/>
        </w:rPr>
        <w:t xml:space="preserve">оличество лиц, не являющихся членами Партнерства, не может превышать </w:t>
      </w:r>
      <w:r w:rsidR="004C13BE" w:rsidRPr="00F4711E">
        <w:rPr>
          <w:rFonts w:ascii="Times New Roman" w:hAnsi="Times New Roman" w:cs="Times New Roman"/>
          <w:b/>
          <w:sz w:val="24"/>
          <w:szCs w:val="24"/>
        </w:rPr>
        <w:t>4</w:t>
      </w:r>
      <w:r w:rsidR="0089179A" w:rsidRPr="00F4711E">
        <w:rPr>
          <w:rFonts w:ascii="Times New Roman" w:hAnsi="Times New Roman" w:cs="Times New Roman"/>
          <w:b/>
          <w:sz w:val="24"/>
          <w:szCs w:val="24"/>
        </w:rPr>
        <w:t xml:space="preserve">0% от общего </w:t>
      </w:r>
      <w:r w:rsidR="00F4711E">
        <w:rPr>
          <w:rFonts w:ascii="Times New Roman" w:hAnsi="Times New Roman" w:cs="Times New Roman"/>
          <w:b/>
          <w:sz w:val="24"/>
          <w:szCs w:val="24"/>
        </w:rPr>
        <w:t>числа членов</w:t>
      </w:r>
      <w:r w:rsidR="0089179A" w:rsidRPr="00F4711E">
        <w:rPr>
          <w:rFonts w:ascii="Times New Roman" w:hAnsi="Times New Roman" w:cs="Times New Roman"/>
          <w:b/>
          <w:sz w:val="24"/>
          <w:szCs w:val="24"/>
        </w:rPr>
        <w:t xml:space="preserve"> Комитета.</w:t>
      </w:r>
    </w:p>
    <w:p w14:paraId="3DA3FCC2" w14:textId="77777777" w:rsidR="00B6080B" w:rsidRDefault="00B6080B" w:rsidP="000969F0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Комитета не могут быть:</w:t>
      </w:r>
    </w:p>
    <w:p w14:paraId="57246CED" w14:textId="77777777" w:rsidR="00B6080B" w:rsidRDefault="00B6080B" w:rsidP="004C62BE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Партнерства;</w:t>
      </w:r>
    </w:p>
    <w:p w14:paraId="7BE01299" w14:textId="6A19F1B7" w:rsidR="004C13BE" w:rsidRDefault="004C13BE" w:rsidP="004C62BE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Партнерства;</w:t>
      </w:r>
    </w:p>
    <w:p w14:paraId="5E367456" w14:textId="005AD798" w:rsidR="004C13BE" w:rsidRDefault="004C13BE" w:rsidP="004C62BE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Наблюдательного совета партнерства.</w:t>
      </w:r>
    </w:p>
    <w:p w14:paraId="2DD11A37" w14:textId="61C41F51" w:rsidR="000969F0" w:rsidRDefault="000969F0" w:rsidP="000969F0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состав Комитета утверждается Наблюдательным </w:t>
      </w:r>
      <w:r w:rsidR="001744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оветом Партнерства.</w:t>
      </w:r>
    </w:p>
    <w:p w14:paraId="49E780AE" w14:textId="77777777" w:rsidR="000969F0" w:rsidRDefault="000969F0" w:rsidP="00EB10B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Кандидатуры в состав Комитета на утверждение Наблюдательным Советом могут быть выдвинуты</w:t>
      </w:r>
      <w:r w:rsidR="00096DC0">
        <w:rPr>
          <w:rFonts w:ascii="Times New Roman" w:hAnsi="Times New Roman" w:cs="Times New Roman"/>
          <w:sz w:val="24"/>
          <w:szCs w:val="24"/>
        </w:rPr>
        <w:t xml:space="preserve"> любым членом Партнерства путем направления в Наблюдательный совет </w:t>
      </w:r>
      <w:r w:rsidR="00D2503D">
        <w:rPr>
          <w:rFonts w:ascii="Times New Roman" w:hAnsi="Times New Roman" w:cs="Times New Roman"/>
          <w:sz w:val="24"/>
          <w:szCs w:val="24"/>
        </w:rPr>
        <w:t xml:space="preserve">письменного уведомления о выдвижении кандидата с приложением согласия кандидата быть избранным в состав </w:t>
      </w:r>
      <w:r w:rsidR="00DC092F">
        <w:rPr>
          <w:rFonts w:ascii="Times New Roman" w:hAnsi="Times New Roman" w:cs="Times New Roman"/>
          <w:sz w:val="24"/>
          <w:szCs w:val="24"/>
        </w:rPr>
        <w:t>Комитета</w:t>
      </w:r>
      <w:r w:rsidR="00096DC0">
        <w:rPr>
          <w:rFonts w:ascii="Times New Roman" w:hAnsi="Times New Roman" w:cs="Times New Roman"/>
          <w:sz w:val="24"/>
          <w:szCs w:val="24"/>
        </w:rPr>
        <w:t>.</w:t>
      </w:r>
    </w:p>
    <w:p w14:paraId="645FA43A" w14:textId="77777777" w:rsidR="00D01BE5" w:rsidRDefault="00D01BE5" w:rsidP="00D01BE5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возглавляет Председатель комитета.</w:t>
      </w:r>
    </w:p>
    <w:p w14:paraId="442C2B6C" w14:textId="77777777" w:rsidR="00D01BE5" w:rsidRDefault="00D01BE5" w:rsidP="00D01BE5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утверждается Наблюдательным Советом Партнерства из числа членов Комитета.</w:t>
      </w:r>
    </w:p>
    <w:p w14:paraId="6D8AACB7" w14:textId="77777777" w:rsidR="00D01BE5" w:rsidRDefault="00D01BE5" w:rsidP="00D01BE5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в рамках действующего законодательства, Устава и иных внутренних документов Партнерства наделяется полномочиями руководителя Комитета и обеспечивает исполнение основных функций и распределение обязанностей между членами Комитета.</w:t>
      </w:r>
    </w:p>
    <w:p w14:paraId="51405EBD" w14:textId="391F14E7" w:rsidR="00EB10BE" w:rsidRPr="004C13BE" w:rsidRDefault="00EB10BE" w:rsidP="00EB10B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13BE">
        <w:rPr>
          <w:rFonts w:ascii="Times New Roman" w:hAnsi="Times New Roman" w:cs="Times New Roman"/>
          <w:sz w:val="24"/>
          <w:szCs w:val="24"/>
        </w:rPr>
        <w:t>Порядок принятия решений, определяю</w:t>
      </w:r>
      <w:r w:rsidR="00D01BE5">
        <w:rPr>
          <w:rFonts w:ascii="Times New Roman" w:hAnsi="Times New Roman" w:cs="Times New Roman"/>
          <w:sz w:val="24"/>
          <w:szCs w:val="24"/>
        </w:rPr>
        <w:t>щих персональный состав Комитета, в том числе, вопросы избрания и переизбрания членов Комитета, Председателя Комитета</w:t>
      </w:r>
      <w:r w:rsidRPr="004C13BE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 w:rsidR="007F0801">
        <w:rPr>
          <w:rFonts w:ascii="Times New Roman" w:hAnsi="Times New Roman" w:cs="Times New Roman"/>
          <w:sz w:val="24"/>
          <w:szCs w:val="24"/>
        </w:rPr>
        <w:t>Наблюдательным советом</w:t>
      </w:r>
      <w:r w:rsidRPr="004C13BE">
        <w:rPr>
          <w:rFonts w:ascii="Times New Roman" w:hAnsi="Times New Roman" w:cs="Times New Roman"/>
          <w:sz w:val="24"/>
          <w:szCs w:val="24"/>
        </w:rPr>
        <w:t>.</w:t>
      </w:r>
    </w:p>
    <w:p w14:paraId="22FDE104" w14:textId="77777777" w:rsidR="00F92F38" w:rsidRDefault="00F92F38" w:rsidP="00B608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E1E2A" w14:textId="77777777" w:rsidR="00F92F38" w:rsidRDefault="00F92F38" w:rsidP="00F92F3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38">
        <w:rPr>
          <w:rFonts w:ascii="Times New Roman" w:hAnsi="Times New Roman" w:cs="Times New Roman"/>
          <w:b/>
          <w:sz w:val="24"/>
          <w:szCs w:val="24"/>
        </w:rPr>
        <w:t>ПОЛНОМОЧИЯ И ПОРЯДОК РАБОТЫ КОМИТЕТА</w:t>
      </w:r>
      <w:r w:rsidR="0087478A">
        <w:rPr>
          <w:rFonts w:ascii="Times New Roman" w:hAnsi="Times New Roman" w:cs="Times New Roman"/>
          <w:b/>
          <w:sz w:val="24"/>
          <w:szCs w:val="24"/>
        </w:rPr>
        <w:t>.</w:t>
      </w:r>
    </w:p>
    <w:p w14:paraId="32C7DE37" w14:textId="77777777" w:rsidR="0087478A" w:rsidRPr="00F92F38" w:rsidRDefault="0087478A" w:rsidP="0087478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2FBFF80" w14:textId="77777777" w:rsidR="00113D1F" w:rsidRDefault="00795CDC" w:rsidP="0087478A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является коллегиальным органом Партнерства, </w:t>
      </w:r>
      <w:r w:rsidR="00EB10BE">
        <w:rPr>
          <w:rFonts w:ascii="Times New Roman" w:hAnsi="Times New Roman" w:cs="Times New Roman"/>
          <w:sz w:val="24"/>
          <w:szCs w:val="24"/>
        </w:rPr>
        <w:t xml:space="preserve">уполномоченным принимать решение о выборе арбитражных управляющих для представления в Арбитражный суд в </w:t>
      </w:r>
      <w:r w:rsidR="00EB10BE">
        <w:rPr>
          <w:rFonts w:ascii="Times New Roman" w:hAnsi="Times New Roman" w:cs="Times New Roman"/>
          <w:sz w:val="24"/>
          <w:szCs w:val="24"/>
        </w:rPr>
        <w:lastRenderedPageBreak/>
        <w:t>качестве кандидатур</w:t>
      </w:r>
      <w:r>
        <w:rPr>
          <w:rFonts w:ascii="Times New Roman" w:hAnsi="Times New Roman" w:cs="Times New Roman"/>
          <w:sz w:val="24"/>
          <w:szCs w:val="24"/>
        </w:rPr>
        <w:t xml:space="preserve"> для утв</w:t>
      </w:r>
      <w:r w:rsidR="00EB10BE">
        <w:rPr>
          <w:rFonts w:ascii="Times New Roman" w:hAnsi="Times New Roman" w:cs="Times New Roman"/>
          <w:sz w:val="24"/>
          <w:szCs w:val="24"/>
        </w:rPr>
        <w:t>ерждения в качестве арбитражных управляющих в делах</w:t>
      </w:r>
      <w:r>
        <w:rPr>
          <w:rFonts w:ascii="Times New Roman" w:hAnsi="Times New Roman" w:cs="Times New Roman"/>
          <w:sz w:val="24"/>
          <w:szCs w:val="24"/>
        </w:rPr>
        <w:t xml:space="preserve"> о банкротстве.</w:t>
      </w:r>
    </w:p>
    <w:p w14:paraId="67111C40" w14:textId="3AF5778F" w:rsidR="00143B6A" w:rsidRDefault="00143B6A" w:rsidP="00143B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указанной задачи Комитет осуществляет следующие полномочия:</w:t>
      </w:r>
    </w:p>
    <w:p w14:paraId="1675A988" w14:textId="2F9B4E49" w:rsidR="00143B6A" w:rsidRDefault="00143B6A" w:rsidP="005005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систематизация, учет и хранение сведений о соответствии членов Партнерства требованиям законодательства и нормативам Партнерства;</w:t>
      </w:r>
    </w:p>
    <w:p w14:paraId="6609AD56" w14:textId="2A00916B" w:rsidR="00143B6A" w:rsidRDefault="00143B6A" w:rsidP="005005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органами партнерства</w:t>
      </w:r>
      <w:r w:rsidR="00500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территориальными и межрегиональным комитетами по вопросам предоставления и получения сведений о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кандидатуры арбитражного управляющего</w:t>
      </w:r>
      <w:r w:rsidR="005005E9">
        <w:rPr>
          <w:rFonts w:ascii="Times New Roman" w:hAnsi="Times New Roman" w:cs="Times New Roman"/>
          <w:sz w:val="24"/>
          <w:szCs w:val="24"/>
        </w:rPr>
        <w:t xml:space="preserve"> и о соответствии (несоответствии) членов Партнерства требованиям законодательства и нормативам Партнерства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6CB5E4" w14:textId="7F6372A6" w:rsidR="00143B6A" w:rsidRDefault="00143B6A" w:rsidP="005005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заседаний для принятия решений по вопросам</w:t>
      </w:r>
      <w:r w:rsidRPr="0014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выборе арбитражного управляющего</w:t>
      </w:r>
      <w:r w:rsidRPr="00957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представления в Арбитражный суд в качестве кандидатур для утверждения в качестве арбитражного управляющего в деле о банкротстве;</w:t>
      </w:r>
    </w:p>
    <w:p w14:paraId="6489392D" w14:textId="4DECF811" w:rsidR="00143B6A" w:rsidRDefault="00143B6A" w:rsidP="005005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органов Партнерства о принятых решениях по вопросам</w:t>
      </w:r>
      <w:r w:rsidRPr="0014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выборе арбитражного управляющего</w:t>
      </w:r>
      <w:r w:rsidRPr="00957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представления в Арбитражный суд в качестве кандидатур для утверждения в качестве арбитражного управляющего в деле о банкротстве;</w:t>
      </w:r>
    </w:p>
    <w:p w14:paraId="411C6FB6" w14:textId="6BFF4DE6" w:rsidR="005005E9" w:rsidRDefault="005005E9" w:rsidP="005005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территориальными и межрегиональны</w:t>
      </w:r>
      <w:r w:rsidRPr="003F206D">
        <w:rPr>
          <w:rFonts w:ascii="Times New Roman" w:hAnsi="Times New Roman" w:cs="Times New Roman"/>
          <w:sz w:val="24"/>
          <w:szCs w:val="24"/>
        </w:rPr>
        <w:t>м комитетами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по представлению в арбитражный суд сведений об отборе члена Партнерства для утверждения арбитражным управляющим в деле о банкротстве и о его соответствии требованиям законодательства и нормативным документам Партнерства;</w:t>
      </w:r>
    </w:p>
    <w:p w14:paraId="5C5C7456" w14:textId="79C0E3CD" w:rsidR="00143B6A" w:rsidRDefault="005005E9" w:rsidP="005005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решений</w:t>
      </w:r>
      <w:r w:rsidR="00E65ADD">
        <w:rPr>
          <w:rFonts w:ascii="Times New Roman" w:hAnsi="Times New Roman" w:cs="Times New Roman"/>
          <w:sz w:val="24"/>
          <w:szCs w:val="24"/>
        </w:rPr>
        <w:t xml:space="preserve"> органов управления Партнерства;</w:t>
      </w:r>
    </w:p>
    <w:p w14:paraId="0D510F34" w14:textId="77F02C3A" w:rsidR="00E65ADD" w:rsidRPr="005005E9" w:rsidRDefault="00E65ADD" w:rsidP="005005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полномочия, определенные Регламентом работы комитета по отбору арбитражных управляющих.</w:t>
      </w:r>
    </w:p>
    <w:p w14:paraId="38858DBE" w14:textId="77777777" w:rsidR="00EB10BE" w:rsidRDefault="00EB10BE" w:rsidP="0087478A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выборе </w:t>
      </w:r>
      <w:r w:rsidR="00957DDD">
        <w:rPr>
          <w:rFonts w:ascii="Times New Roman" w:hAnsi="Times New Roman" w:cs="Times New Roman"/>
          <w:sz w:val="24"/>
          <w:szCs w:val="24"/>
        </w:rPr>
        <w:t>арбитражного управляющего</w:t>
      </w:r>
      <w:r w:rsidR="00957DDD" w:rsidRPr="00957DDD">
        <w:rPr>
          <w:rFonts w:ascii="Times New Roman" w:hAnsi="Times New Roman" w:cs="Times New Roman"/>
          <w:sz w:val="24"/>
          <w:szCs w:val="24"/>
        </w:rPr>
        <w:t xml:space="preserve"> </w:t>
      </w:r>
      <w:r w:rsidR="00957DDD">
        <w:rPr>
          <w:rFonts w:ascii="Times New Roman" w:hAnsi="Times New Roman" w:cs="Times New Roman"/>
          <w:sz w:val="24"/>
          <w:szCs w:val="24"/>
        </w:rPr>
        <w:t xml:space="preserve">для представления в Арбитражный суд в качестве кандидатур для утверждения в качестве арбитражного управляющего в деле о банкротстве осуществляется </w:t>
      </w:r>
      <w:r w:rsidR="00957DDD" w:rsidRPr="00F4711E">
        <w:rPr>
          <w:rFonts w:ascii="Times New Roman" w:hAnsi="Times New Roman" w:cs="Times New Roman"/>
          <w:sz w:val="24"/>
          <w:szCs w:val="24"/>
        </w:rPr>
        <w:t>на заседании Комитета.</w:t>
      </w:r>
    </w:p>
    <w:p w14:paraId="769B8D5C" w14:textId="77777777" w:rsidR="00795CDC" w:rsidRDefault="00795CDC" w:rsidP="0087478A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проведения заседания Комитета является:</w:t>
      </w:r>
    </w:p>
    <w:p w14:paraId="488AEC5F" w14:textId="77777777" w:rsidR="00795CDC" w:rsidRDefault="00795CDC" w:rsidP="003626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B44E1">
        <w:rPr>
          <w:rFonts w:ascii="Times New Roman" w:hAnsi="Times New Roman" w:cs="Times New Roman"/>
          <w:sz w:val="24"/>
          <w:szCs w:val="24"/>
        </w:rPr>
        <w:t xml:space="preserve">прос (судебный акт) </w:t>
      </w:r>
      <w:r w:rsidR="00957DDD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>
        <w:rPr>
          <w:rFonts w:ascii="Times New Roman" w:hAnsi="Times New Roman" w:cs="Times New Roman"/>
          <w:sz w:val="24"/>
          <w:szCs w:val="24"/>
        </w:rPr>
        <w:t>суда;</w:t>
      </w:r>
    </w:p>
    <w:p w14:paraId="149ACC5C" w14:textId="77777777" w:rsidR="00795CDC" w:rsidRDefault="00795CDC" w:rsidP="003626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(решение</w:t>
      </w:r>
      <w:r w:rsidR="00957DDD">
        <w:rPr>
          <w:rFonts w:ascii="Times New Roman" w:hAnsi="Times New Roman" w:cs="Times New Roman"/>
          <w:sz w:val="24"/>
          <w:szCs w:val="24"/>
        </w:rPr>
        <w:t xml:space="preserve"> или иной документ</w:t>
      </w:r>
      <w:r>
        <w:rPr>
          <w:rFonts w:ascii="Times New Roman" w:hAnsi="Times New Roman" w:cs="Times New Roman"/>
          <w:sz w:val="24"/>
          <w:szCs w:val="24"/>
        </w:rPr>
        <w:t>) органа исполнительной власти Российской Федерации, который имеет право в соответствии с действующим законодательством принимать решение о выборе саморегулируемой организации в деле о банкротстве;</w:t>
      </w:r>
    </w:p>
    <w:p w14:paraId="119EA2B7" w14:textId="6EFB0B06" w:rsidR="00795CDC" w:rsidRDefault="00F4711E" w:rsidP="003626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795CDC">
        <w:rPr>
          <w:rFonts w:ascii="Times New Roman" w:hAnsi="Times New Roman" w:cs="Times New Roman"/>
          <w:sz w:val="24"/>
          <w:szCs w:val="24"/>
        </w:rPr>
        <w:t xml:space="preserve"> собрания кредиторов должника о выборе саморегулируемой организации или арбитражного управляющего из членов Партнерства;</w:t>
      </w:r>
    </w:p>
    <w:p w14:paraId="0DD5104A" w14:textId="77777777" w:rsidR="00362616" w:rsidRDefault="00795CDC" w:rsidP="003626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62616">
        <w:rPr>
          <w:rFonts w:ascii="Times New Roman" w:hAnsi="Times New Roman" w:cs="Times New Roman"/>
          <w:sz w:val="24"/>
          <w:szCs w:val="24"/>
        </w:rPr>
        <w:t>о признании должника банкротом в случае:</w:t>
      </w:r>
    </w:p>
    <w:p w14:paraId="41DE9723" w14:textId="77777777" w:rsidR="00362616" w:rsidRDefault="00362616" w:rsidP="003E2E14">
      <w:pPr>
        <w:pStyle w:val="a3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62616">
        <w:rPr>
          <w:rFonts w:ascii="Times New Roman" w:hAnsi="Times New Roman" w:cs="Times New Roman"/>
          <w:sz w:val="24"/>
          <w:szCs w:val="24"/>
        </w:rPr>
        <w:t xml:space="preserve">указания в таком заявлении Партнерства </w:t>
      </w:r>
      <w:r w:rsidR="00795CDC" w:rsidRPr="00362616">
        <w:rPr>
          <w:rFonts w:ascii="Times New Roman" w:hAnsi="Times New Roman" w:cs="Times New Roman"/>
          <w:sz w:val="24"/>
          <w:szCs w:val="24"/>
        </w:rPr>
        <w:t>в качестве саморегулируемой организации, из числа членов которой</w:t>
      </w:r>
      <w:r w:rsidR="005D2CED" w:rsidRPr="00362616">
        <w:rPr>
          <w:rFonts w:ascii="Times New Roman" w:hAnsi="Times New Roman" w:cs="Times New Roman"/>
          <w:sz w:val="24"/>
          <w:szCs w:val="24"/>
        </w:rPr>
        <w:t xml:space="preserve"> должен быть утвержден арбитражный управляющий, </w:t>
      </w:r>
    </w:p>
    <w:p w14:paraId="1358F2A8" w14:textId="3F68507E" w:rsidR="00795CDC" w:rsidRDefault="00362616" w:rsidP="003E2E14">
      <w:pPr>
        <w:pStyle w:val="a3"/>
        <w:numPr>
          <w:ilvl w:val="0"/>
          <w:numId w:val="1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62616">
        <w:rPr>
          <w:rFonts w:ascii="Times New Roman" w:hAnsi="Times New Roman" w:cs="Times New Roman"/>
          <w:sz w:val="24"/>
          <w:szCs w:val="24"/>
        </w:rPr>
        <w:t xml:space="preserve">указания в таком заявлении </w:t>
      </w:r>
      <w:r w:rsidR="005D2CED" w:rsidRPr="00362616">
        <w:rPr>
          <w:rFonts w:ascii="Times New Roman" w:hAnsi="Times New Roman" w:cs="Times New Roman"/>
          <w:sz w:val="24"/>
          <w:szCs w:val="24"/>
        </w:rPr>
        <w:t>арбитражного управляющего,</w:t>
      </w:r>
      <w:r w:rsidR="003E2E14">
        <w:rPr>
          <w:rFonts w:ascii="Times New Roman" w:hAnsi="Times New Roman" w:cs="Times New Roman"/>
          <w:sz w:val="24"/>
          <w:szCs w:val="24"/>
        </w:rPr>
        <w:t xml:space="preserve"> являющегося членом Партнерства в качестве кандидатуры для утверждения арбитражным у</w:t>
      </w:r>
      <w:r w:rsidR="007F0801">
        <w:rPr>
          <w:rFonts w:ascii="Times New Roman" w:hAnsi="Times New Roman" w:cs="Times New Roman"/>
          <w:sz w:val="24"/>
          <w:szCs w:val="24"/>
        </w:rPr>
        <w:t>правляющим в деле о банкротстве;</w:t>
      </w:r>
    </w:p>
    <w:p w14:paraId="77F65002" w14:textId="1FE4BDAE" w:rsidR="007F0801" w:rsidRPr="00362616" w:rsidRDefault="007F0801" w:rsidP="007F08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основания.</w:t>
      </w:r>
    </w:p>
    <w:p w14:paraId="5661E1CF" w14:textId="5BAD5E12" w:rsidR="00A7279E" w:rsidRDefault="00A7279E" w:rsidP="00A7279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вышеперечисленный запрос, поступивший в Партнерство, </w:t>
      </w:r>
      <w:r w:rsidR="003E2E14">
        <w:rPr>
          <w:rFonts w:ascii="Times New Roman" w:hAnsi="Times New Roman" w:cs="Times New Roman"/>
          <w:sz w:val="24"/>
          <w:szCs w:val="24"/>
        </w:rPr>
        <w:t xml:space="preserve">должен быть представлен в Комитет </w:t>
      </w:r>
      <w:r w:rsidR="007F0801">
        <w:rPr>
          <w:rFonts w:ascii="Times New Roman" w:hAnsi="Times New Roman" w:cs="Times New Roman"/>
          <w:sz w:val="24"/>
          <w:szCs w:val="24"/>
        </w:rPr>
        <w:t>в порядке и сроки, определяемые Регламентом работы комитета по отбору арбитражных управляющих (далее Регламент комитета)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A94AA" w14:textId="12DB5F5D" w:rsidR="00A7279E" w:rsidRDefault="003E2E14" w:rsidP="007F0801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поступившем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кандидатуры арбитражного управляющего </w:t>
      </w:r>
      <w:r w:rsidR="00E65ADD">
        <w:rPr>
          <w:rFonts w:ascii="Times New Roman" w:hAnsi="Times New Roman" w:cs="Times New Roman"/>
          <w:sz w:val="24"/>
          <w:szCs w:val="24"/>
        </w:rPr>
        <w:t>направляется руководителям</w:t>
      </w:r>
      <w:r w:rsidR="007F0801">
        <w:rPr>
          <w:rFonts w:ascii="Times New Roman" w:hAnsi="Times New Roman" w:cs="Times New Roman"/>
          <w:sz w:val="24"/>
          <w:szCs w:val="24"/>
        </w:rPr>
        <w:t xml:space="preserve"> территориальных комитетов в порядке и сроки, определенные Регламентом</w:t>
      </w:r>
      <w:r w:rsidR="003F206D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  <w:r w:rsidR="007F0801">
        <w:rPr>
          <w:rFonts w:ascii="Times New Roman" w:hAnsi="Times New Roman" w:cs="Times New Roman"/>
          <w:sz w:val="24"/>
          <w:szCs w:val="24"/>
        </w:rPr>
        <w:t xml:space="preserve"> </w:t>
      </w:r>
      <w:r w:rsidR="003F206D">
        <w:rPr>
          <w:rFonts w:ascii="Times New Roman" w:hAnsi="Times New Roman" w:cs="Times New Roman"/>
          <w:sz w:val="24"/>
          <w:szCs w:val="24"/>
        </w:rPr>
        <w:t>к</w:t>
      </w:r>
      <w:r w:rsidR="007F0801">
        <w:rPr>
          <w:rFonts w:ascii="Times New Roman" w:hAnsi="Times New Roman" w:cs="Times New Roman"/>
          <w:sz w:val="24"/>
          <w:szCs w:val="24"/>
        </w:rPr>
        <w:t>омитета.</w:t>
      </w:r>
    </w:p>
    <w:p w14:paraId="21BDEF90" w14:textId="77777777" w:rsidR="00D01BE5" w:rsidRPr="001211F9" w:rsidRDefault="00D01BE5" w:rsidP="0012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251E6" w14:textId="04E63BFE" w:rsidR="00A7279E" w:rsidRPr="00E97FD7" w:rsidRDefault="002177C8" w:rsidP="00E97FD7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F0801">
        <w:rPr>
          <w:rFonts w:ascii="Times New Roman" w:hAnsi="Times New Roman" w:cs="Times New Roman"/>
          <w:sz w:val="24"/>
          <w:szCs w:val="24"/>
        </w:rPr>
        <w:t xml:space="preserve">порядке и сроки, определенные Регламентом </w:t>
      </w:r>
      <w:r w:rsidR="003F206D">
        <w:rPr>
          <w:rFonts w:ascii="Times New Roman" w:hAnsi="Times New Roman" w:cs="Times New Roman"/>
          <w:sz w:val="24"/>
          <w:szCs w:val="24"/>
        </w:rPr>
        <w:t>территориального к</w:t>
      </w:r>
      <w:r w:rsidR="007F0801">
        <w:rPr>
          <w:rFonts w:ascii="Times New Roman" w:hAnsi="Times New Roman" w:cs="Times New Roman"/>
          <w:sz w:val="24"/>
          <w:szCs w:val="24"/>
        </w:rPr>
        <w:t>омитета</w:t>
      </w:r>
      <w:r w:rsidR="00E65ADD">
        <w:rPr>
          <w:rFonts w:ascii="Times New Roman" w:hAnsi="Times New Roman" w:cs="Times New Roman"/>
          <w:sz w:val="24"/>
          <w:szCs w:val="24"/>
        </w:rPr>
        <w:t>,</w:t>
      </w:r>
      <w:r w:rsidR="005D5BBA">
        <w:rPr>
          <w:rFonts w:ascii="Times New Roman" w:hAnsi="Times New Roman" w:cs="Times New Roman"/>
          <w:sz w:val="24"/>
          <w:szCs w:val="24"/>
        </w:rPr>
        <w:t xml:space="preserve"> </w:t>
      </w:r>
      <w:r w:rsidR="006929EA">
        <w:rPr>
          <w:rFonts w:ascii="Times New Roman" w:hAnsi="Times New Roman" w:cs="Times New Roman"/>
          <w:sz w:val="24"/>
          <w:szCs w:val="24"/>
        </w:rPr>
        <w:t xml:space="preserve">руководители территориальных комитетов, направляют в Комитет </w:t>
      </w:r>
      <w:r w:rsidR="00E65ADD">
        <w:rPr>
          <w:rFonts w:ascii="Times New Roman" w:hAnsi="Times New Roman" w:cs="Times New Roman"/>
          <w:sz w:val="24"/>
          <w:szCs w:val="24"/>
        </w:rPr>
        <w:t>предусмотренные Регламентом комитета</w:t>
      </w:r>
      <w:r w:rsidR="006929EA">
        <w:rPr>
          <w:rFonts w:ascii="Times New Roman" w:hAnsi="Times New Roman" w:cs="Times New Roman"/>
          <w:sz w:val="24"/>
          <w:szCs w:val="24"/>
        </w:rPr>
        <w:t xml:space="preserve"> сведения о членах территориального комитета, которые изъявили желание заявить кандидатуру для назначения в качестве арбитражного управляющего</w:t>
      </w:r>
      <w:r w:rsidR="00E65A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EC88BF" w14:textId="38558372" w:rsidR="00A7279E" w:rsidRDefault="00A7279E" w:rsidP="00A7279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подготовке к заседанию члены Комитета</w:t>
      </w:r>
      <w:r w:rsidR="00E97FD7">
        <w:rPr>
          <w:rFonts w:ascii="Times New Roman" w:hAnsi="Times New Roman" w:cs="Times New Roman"/>
          <w:sz w:val="24"/>
          <w:szCs w:val="24"/>
        </w:rPr>
        <w:t xml:space="preserve"> </w:t>
      </w:r>
      <w:r w:rsidR="005005E9">
        <w:rPr>
          <w:rFonts w:ascii="Times New Roman" w:hAnsi="Times New Roman" w:cs="Times New Roman"/>
          <w:sz w:val="24"/>
          <w:szCs w:val="24"/>
        </w:rPr>
        <w:t xml:space="preserve">проверяют соответствие членов партнерства, изъявивших желание </w:t>
      </w:r>
      <w:r w:rsidR="003F206D">
        <w:rPr>
          <w:rFonts w:ascii="Times New Roman" w:hAnsi="Times New Roman" w:cs="Times New Roman"/>
          <w:sz w:val="24"/>
          <w:szCs w:val="24"/>
        </w:rPr>
        <w:t xml:space="preserve">быть утвержденными </w:t>
      </w:r>
      <w:r w:rsidR="005005E9">
        <w:rPr>
          <w:rFonts w:ascii="Times New Roman" w:hAnsi="Times New Roman" w:cs="Times New Roman"/>
          <w:sz w:val="24"/>
          <w:szCs w:val="24"/>
        </w:rPr>
        <w:t>в кач</w:t>
      </w:r>
      <w:r w:rsidR="00E97FD7">
        <w:rPr>
          <w:rFonts w:ascii="Times New Roman" w:hAnsi="Times New Roman" w:cs="Times New Roman"/>
          <w:sz w:val="24"/>
          <w:szCs w:val="24"/>
        </w:rPr>
        <w:t>естве арбитражного управляющего</w:t>
      </w:r>
      <w:r w:rsidR="003F206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 w:rsidR="00E97FD7">
        <w:rPr>
          <w:rFonts w:ascii="Times New Roman" w:hAnsi="Times New Roman" w:cs="Times New Roman"/>
          <w:sz w:val="24"/>
          <w:szCs w:val="24"/>
        </w:rPr>
        <w:t>.</w:t>
      </w:r>
    </w:p>
    <w:p w14:paraId="3846D6F6" w14:textId="2BDAFDCB" w:rsidR="00A7279E" w:rsidRDefault="00A7279E" w:rsidP="00A7279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подготовки заседания Комитета </w:t>
      </w:r>
      <w:r w:rsidR="00175C08">
        <w:rPr>
          <w:rFonts w:ascii="Times New Roman" w:hAnsi="Times New Roman" w:cs="Times New Roman"/>
          <w:sz w:val="24"/>
          <w:szCs w:val="24"/>
        </w:rPr>
        <w:t xml:space="preserve">из числа членов Партнерства, изъявивших желание быть </w:t>
      </w:r>
      <w:r w:rsidR="00E55DA2">
        <w:rPr>
          <w:rFonts w:ascii="Times New Roman" w:hAnsi="Times New Roman" w:cs="Times New Roman"/>
          <w:sz w:val="24"/>
          <w:szCs w:val="24"/>
        </w:rPr>
        <w:t>утвержденными</w:t>
      </w:r>
      <w:r w:rsidR="00175C08">
        <w:rPr>
          <w:rFonts w:ascii="Times New Roman" w:hAnsi="Times New Roman" w:cs="Times New Roman"/>
          <w:sz w:val="24"/>
          <w:szCs w:val="24"/>
        </w:rPr>
        <w:t xml:space="preserve"> в качестве арбитражного управляющего в деле о банкротстве должника, </w:t>
      </w:r>
      <w:r w:rsidR="00E55DA2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DA2">
        <w:rPr>
          <w:rFonts w:ascii="Times New Roman" w:hAnsi="Times New Roman" w:cs="Times New Roman"/>
          <w:sz w:val="24"/>
          <w:szCs w:val="24"/>
        </w:rPr>
        <w:t>члены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5DA2">
        <w:rPr>
          <w:rFonts w:ascii="Times New Roman" w:hAnsi="Times New Roman" w:cs="Times New Roman"/>
          <w:sz w:val="24"/>
          <w:szCs w:val="24"/>
        </w:rPr>
        <w:t xml:space="preserve"> чьи кандидатуры не могут быть </w:t>
      </w:r>
      <w:proofErr w:type="gramStart"/>
      <w:r w:rsidR="00E55DA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E55DA2">
        <w:rPr>
          <w:rFonts w:ascii="Times New Roman" w:hAnsi="Times New Roman" w:cs="Times New Roman"/>
          <w:sz w:val="24"/>
          <w:szCs w:val="24"/>
        </w:rPr>
        <w:t xml:space="preserve"> для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BBA">
        <w:rPr>
          <w:rFonts w:ascii="Times New Roman" w:hAnsi="Times New Roman" w:cs="Times New Roman"/>
          <w:sz w:val="24"/>
          <w:szCs w:val="24"/>
        </w:rPr>
        <w:t>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B17177" w14:textId="5B9EBD95" w:rsidR="00A7279E" w:rsidRDefault="00A7279E" w:rsidP="00EA48B5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обстоятельства, предусмотренные ст. </w:t>
      </w:r>
      <w:r w:rsidR="00983DE7">
        <w:rPr>
          <w:rFonts w:ascii="Times New Roman" w:hAnsi="Times New Roman" w:cs="Times New Roman"/>
          <w:sz w:val="24"/>
          <w:szCs w:val="24"/>
        </w:rPr>
        <w:t xml:space="preserve">20 и </w:t>
      </w:r>
      <w:r>
        <w:rPr>
          <w:rFonts w:ascii="Times New Roman" w:hAnsi="Times New Roman" w:cs="Times New Roman"/>
          <w:sz w:val="24"/>
          <w:szCs w:val="24"/>
        </w:rPr>
        <w:t>20.2 ФЗ «О несостоятельности (банкротстве)» препятствующие утверждению арбитражного управляющего арбитражным судом в качестве временного, административного, внешнего или конкурсного управляющего в деле о банкротстве;</w:t>
      </w:r>
    </w:p>
    <w:p w14:paraId="025A8A65" w14:textId="77777777" w:rsidR="00A7279E" w:rsidRDefault="00A7279E" w:rsidP="00EA48B5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нарушения внутренних норм и правил Партнерства</w:t>
      </w:r>
      <w:r w:rsidR="005D5BBA">
        <w:rPr>
          <w:rFonts w:ascii="Times New Roman" w:hAnsi="Times New Roman" w:cs="Times New Roman"/>
          <w:sz w:val="24"/>
          <w:szCs w:val="24"/>
        </w:rPr>
        <w:t>, регламентирующих порядок уплаты членских взносов и исполнение иных финансовых обязательств перед Партнерством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7C05F4" w14:textId="77777777" w:rsidR="00A7279E" w:rsidRDefault="00A7279E" w:rsidP="00EA48B5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не соответствует дополнительным требованиям, определенным в запросе кандидатуры арбитражного управляющего для утверждения в деле о банкротстве;</w:t>
      </w:r>
    </w:p>
    <w:p w14:paraId="3EFD4380" w14:textId="77777777" w:rsidR="00A7279E" w:rsidRDefault="00A7279E" w:rsidP="00EA48B5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не имеет допуска к государственной тайне установленной формы, в случае, если наличие такого допуска является обязательным условием утверждения арбитражным судом арбитражного управляющего в деле о банкротстве.</w:t>
      </w:r>
    </w:p>
    <w:p w14:paraId="15135886" w14:textId="77777777" w:rsidR="005D5BBA" w:rsidRDefault="005D5BBA" w:rsidP="00EA48B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237CA0C" w14:textId="41BF6599" w:rsidR="00A7279E" w:rsidRPr="00405052" w:rsidRDefault="00A7279E" w:rsidP="005D5BB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80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F080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F0801">
        <w:rPr>
          <w:rFonts w:ascii="Times New Roman" w:hAnsi="Times New Roman" w:cs="Times New Roman"/>
          <w:sz w:val="24"/>
          <w:szCs w:val="24"/>
        </w:rPr>
        <w:t xml:space="preserve"> выявления указанных обстоятельств </w:t>
      </w:r>
      <w:r w:rsidR="007F0801">
        <w:rPr>
          <w:rFonts w:ascii="Times New Roman" w:hAnsi="Times New Roman" w:cs="Times New Roman"/>
          <w:sz w:val="24"/>
          <w:szCs w:val="24"/>
        </w:rPr>
        <w:t xml:space="preserve">они могут быть устранены в сроки, определенные Регламентом </w:t>
      </w:r>
      <w:r w:rsidR="00E55DA2">
        <w:rPr>
          <w:rFonts w:ascii="Times New Roman" w:hAnsi="Times New Roman" w:cs="Times New Roman"/>
          <w:sz w:val="24"/>
          <w:szCs w:val="24"/>
        </w:rPr>
        <w:t>К</w:t>
      </w:r>
      <w:r w:rsidR="007F0801">
        <w:rPr>
          <w:rFonts w:ascii="Times New Roman" w:hAnsi="Times New Roman" w:cs="Times New Roman"/>
          <w:sz w:val="24"/>
          <w:szCs w:val="24"/>
        </w:rPr>
        <w:t>омитета</w:t>
      </w:r>
    </w:p>
    <w:p w14:paraId="514EFF22" w14:textId="77777777" w:rsidR="00A7279E" w:rsidRDefault="00A7279E" w:rsidP="00A7279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9E8DD9" w14:textId="13952267" w:rsidR="00A7279E" w:rsidRDefault="00A7279E" w:rsidP="00A7279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Комитета </w:t>
      </w:r>
      <w:r w:rsidR="00983DE7">
        <w:rPr>
          <w:rFonts w:ascii="Times New Roman" w:hAnsi="Times New Roman" w:cs="Times New Roman"/>
          <w:sz w:val="24"/>
          <w:szCs w:val="24"/>
        </w:rPr>
        <w:t xml:space="preserve">по вопросу о выборе кандидатуры арбитражного управляющего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F0801">
        <w:rPr>
          <w:rFonts w:ascii="Times New Roman" w:hAnsi="Times New Roman" w:cs="Times New Roman"/>
          <w:sz w:val="24"/>
          <w:szCs w:val="24"/>
        </w:rPr>
        <w:t>в порядке и сроки, определенные Регламентом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00B9B0" w14:textId="77777777" w:rsidR="00A7279E" w:rsidRDefault="00A7279E" w:rsidP="00A7279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решения в заседании должно принимать участие не менее </w:t>
      </w:r>
      <w:r w:rsidR="00F9224F">
        <w:rPr>
          <w:rFonts w:ascii="Times New Roman" w:hAnsi="Times New Roman" w:cs="Times New Roman"/>
          <w:sz w:val="24"/>
          <w:szCs w:val="24"/>
        </w:rPr>
        <w:t>половины</w:t>
      </w:r>
      <w:r>
        <w:rPr>
          <w:rFonts w:ascii="Times New Roman" w:hAnsi="Times New Roman" w:cs="Times New Roman"/>
          <w:sz w:val="24"/>
          <w:szCs w:val="24"/>
        </w:rPr>
        <w:t xml:space="preserve"> членов Комитета.</w:t>
      </w:r>
    </w:p>
    <w:p w14:paraId="7AE06089" w14:textId="0F236322" w:rsidR="00A7279E" w:rsidRDefault="00A7279E" w:rsidP="00A7279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 проведении заседания Комитета принимается коллегиально, большинством голосов</w:t>
      </w:r>
      <w:r w:rsidR="00F9224F">
        <w:rPr>
          <w:rFonts w:ascii="Times New Roman" w:hAnsi="Times New Roman" w:cs="Times New Roman"/>
          <w:sz w:val="24"/>
          <w:szCs w:val="24"/>
        </w:rPr>
        <w:t xml:space="preserve"> от общего числа Членов комитета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8ADEC" w14:textId="77777777" w:rsidR="004C13BE" w:rsidRPr="00D01BE5" w:rsidRDefault="004C13BE" w:rsidP="004C13B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1BE5">
        <w:rPr>
          <w:rFonts w:ascii="Times New Roman" w:hAnsi="Times New Roman" w:cs="Times New Roman"/>
          <w:sz w:val="24"/>
          <w:szCs w:val="24"/>
        </w:rPr>
        <w:t>Член Комитета не имеет право голоса при принятии решения, если Комитетом рассматривается его кандидатура для отбора с целью представления в суд Российской Федерации для утверждения в качестве арбитражного управляющего в деле о банкротстве.</w:t>
      </w:r>
    </w:p>
    <w:p w14:paraId="0CE4728A" w14:textId="77777777" w:rsidR="00A7279E" w:rsidRDefault="00A7279E" w:rsidP="00A7279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по рассматриваемому вопросу голос Председателя Комитета (либо, в его отсутствие, голос лица, исполняющего его функции на заседании) является решающим.</w:t>
      </w:r>
    </w:p>
    <w:p w14:paraId="330ADAE5" w14:textId="77777777" w:rsidR="00A7279E" w:rsidRDefault="00F9224F" w:rsidP="00A7279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 выборе Члена партнерства, для утверждения в деле о банкротстве, Комитетом учитываются следующие обстоятельства</w:t>
      </w:r>
      <w:r w:rsidR="00A7279E">
        <w:rPr>
          <w:rFonts w:ascii="Times New Roman" w:hAnsi="Times New Roman" w:cs="Times New Roman"/>
          <w:sz w:val="24"/>
          <w:szCs w:val="24"/>
        </w:rPr>
        <w:t>:</w:t>
      </w:r>
    </w:p>
    <w:p w14:paraId="427C56F6" w14:textId="3061377C" w:rsidR="00A7279E" w:rsidRDefault="007F0801" w:rsidP="006672D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7F0801">
        <w:rPr>
          <w:rFonts w:ascii="Times New Roman" w:hAnsi="Times New Roman" w:cs="Times New Roman"/>
          <w:b/>
          <w:sz w:val="24"/>
          <w:szCs w:val="24"/>
        </w:rPr>
        <w:t>предварительного согласия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назначенным в деле о банкротстве должника</w:t>
      </w:r>
      <w:r w:rsidR="00F9224F">
        <w:rPr>
          <w:rFonts w:ascii="Times New Roman" w:hAnsi="Times New Roman" w:cs="Times New Roman"/>
          <w:sz w:val="24"/>
          <w:szCs w:val="24"/>
        </w:rPr>
        <w:t>;</w:t>
      </w:r>
    </w:p>
    <w:p w14:paraId="3720F80E" w14:textId="77777777" w:rsidR="00F9224F" w:rsidRDefault="00F9224F" w:rsidP="006672D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Членом партнерства полномочий арбитражного управляющего в предшествующих процедурах в рассматриваемом деле о банкротстве;</w:t>
      </w:r>
    </w:p>
    <w:p w14:paraId="06D8FF04" w14:textId="67A56881" w:rsidR="00F9224F" w:rsidRPr="00E858C2" w:rsidRDefault="00E858C2" w:rsidP="006672D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опыт, образование </w:t>
      </w:r>
      <w:r w:rsidR="006672DF">
        <w:rPr>
          <w:rFonts w:ascii="Times New Roman" w:hAnsi="Times New Roman" w:cs="Times New Roman"/>
          <w:sz w:val="24"/>
          <w:szCs w:val="24"/>
        </w:rPr>
        <w:t>и профессиональные качества</w:t>
      </w:r>
      <w:r w:rsidR="00F9224F">
        <w:rPr>
          <w:rFonts w:ascii="Times New Roman" w:hAnsi="Times New Roman" w:cs="Times New Roman"/>
          <w:sz w:val="24"/>
          <w:szCs w:val="24"/>
        </w:rPr>
        <w:t xml:space="preserve"> Члена партнерства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0801">
        <w:rPr>
          <w:rFonts w:ascii="Times New Roman" w:hAnsi="Times New Roman" w:cs="Times New Roman"/>
          <w:sz w:val="24"/>
          <w:szCs w:val="24"/>
        </w:rPr>
        <w:t>в том числе опыт, образование и профессиональные качества, наличие которых может способствовать наиболее эффективному исполнению обязанностей арбитражного управляющего в конкретной процедуре банкротства</w:t>
      </w:r>
      <w:r w:rsidR="00F9224F" w:rsidRPr="007F0801">
        <w:rPr>
          <w:rFonts w:ascii="Times New Roman" w:hAnsi="Times New Roman" w:cs="Times New Roman"/>
          <w:sz w:val="24"/>
          <w:szCs w:val="24"/>
        </w:rPr>
        <w:t>;</w:t>
      </w:r>
    </w:p>
    <w:p w14:paraId="4DBBEC55" w14:textId="77777777" w:rsidR="006672DF" w:rsidRDefault="006672DF" w:rsidP="006672D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C2F01">
        <w:rPr>
          <w:rFonts w:ascii="Times New Roman" w:hAnsi="Times New Roman" w:cs="Times New Roman"/>
          <w:sz w:val="24"/>
          <w:szCs w:val="24"/>
        </w:rPr>
        <w:t xml:space="preserve">удовлетворенных жалоб, </w:t>
      </w:r>
      <w:r>
        <w:rPr>
          <w:rFonts w:ascii="Times New Roman" w:hAnsi="Times New Roman" w:cs="Times New Roman"/>
          <w:sz w:val="24"/>
          <w:szCs w:val="24"/>
        </w:rPr>
        <w:t>дисциплинарных и административных взысканий в отношении Члена партнерства;</w:t>
      </w:r>
    </w:p>
    <w:p w14:paraId="3D665557" w14:textId="77777777" w:rsidR="006672DF" w:rsidRDefault="006672DF" w:rsidP="006672D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Членом партнерства положений законодательства, нормативов и стандартов профессиональной деятельности членов Партнерства;</w:t>
      </w:r>
    </w:p>
    <w:p w14:paraId="19E4C9FE" w14:textId="77777777" w:rsidR="006672DF" w:rsidRPr="007F0801" w:rsidRDefault="006672DF" w:rsidP="006672D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сложность процедур б</w:t>
      </w:r>
      <w:r w:rsidRPr="007F0801">
        <w:rPr>
          <w:rFonts w:ascii="Times New Roman" w:hAnsi="Times New Roman" w:cs="Times New Roman"/>
          <w:sz w:val="24"/>
          <w:szCs w:val="24"/>
        </w:rPr>
        <w:t xml:space="preserve">анкротства, в которых член партнерства принимает участие </w:t>
      </w:r>
      <w:r w:rsidR="004C2F01" w:rsidRPr="007F0801">
        <w:rPr>
          <w:rFonts w:ascii="Times New Roman" w:hAnsi="Times New Roman" w:cs="Times New Roman"/>
          <w:sz w:val="24"/>
          <w:szCs w:val="24"/>
        </w:rPr>
        <w:t>на момент заседания Комитета;</w:t>
      </w:r>
    </w:p>
    <w:p w14:paraId="2FF73342" w14:textId="77777777" w:rsidR="00E858C2" w:rsidRPr="007F0801" w:rsidRDefault="00E858C2" w:rsidP="00E858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01">
        <w:rPr>
          <w:rFonts w:ascii="Times New Roman" w:hAnsi="Times New Roman" w:cs="Times New Roman"/>
          <w:sz w:val="24"/>
          <w:szCs w:val="24"/>
        </w:rPr>
        <w:t>наличие уведомления члена Партнерства о готовности добровольно дополнительно застраховать  профессиональную ответственность при реализации полномочий арбитражного управляющего в деле о банкротстве;</w:t>
      </w:r>
    </w:p>
    <w:p w14:paraId="3AE3904B" w14:textId="77777777" w:rsidR="002752FA" w:rsidRDefault="002752FA" w:rsidP="006672D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обстоятельства.</w:t>
      </w:r>
    </w:p>
    <w:p w14:paraId="472350E8" w14:textId="77777777" w:rsidR="00F9224F" w:rsidRDefault="00F9224F" w:rsidP="005D2C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B4B83" w14:textId="7E304BD7" w:rsidR="00C045EA" w:rsidRDefault="00C045EA" w:rsidP="00C045EA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Комитета ведется председательствующим на заседании членом Комитета</w:t>
      </w:r>
      <w:r w:rsidR="007F0801">
        <w:rPr>
          <w:rFonts w:ascii="Times New Roman" w:hAnsi="Times New Roman" w:cs="Times New Roman"/>
          <w:sz w:val="24"/>
          <w:szCs w:val="24"/>
        </w:rPr>
        <w:t xml:space="preserve"> и оформляется в порядке и сроки, определенные Регламентом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CB304" w14:textId="16D3F532" w:rsidR="00C045EA" w:rsidRDefault="00C045EA" w:rsidP="00C045EA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Комитета вступает в силу с момента подписания</w:t>
      </w:r>
      <w:r w:rsidR="006D11BD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="001211F9">
        <w:rPr>
          <w:rFonts w:ascii="Times New Roman" w:hAnsi="Times New Roman" w:cs="Times New Roman"/>
          <w:sz w:val="24"/>
          <w:szCs w:val="24"/>
        </w:rPr>
        <w:t xml:space="preserve"> Председателем комитета</w:t>
      </w:r>
      <w:r w:rsidR="006D11BD">
        <w:rPr>
          <w:rFonts w:ascii="Times New Roman" w:hAnsi="Times New Roman" w:cs="Times New Roman"/>
          <w:sz w:val="24"/>
          <w:szCs w:val="24"/>
        </w:rPr>
        <w:t xml:space="preserve"> либо лицом, выполняющим функции Председателя Комитета на время отсутствия Председателя Комитета</w:t>
      </w:r>
      <w:r w:rsidR="00F97006">
        <w:rPr>
          <w:rFonts w:ascii="Times New Roman" w:hAnsi="Times New Roman" w:cs="Times New Roman"/>
          <w:sz w:val="24"/>
          <w:szCs w:val="24"/>
        </w:rPr>
        <w:t>.</w:t>
      </w:r>
    </w:p>
    <w:p w14:paraId="467C4C70" w14:textId="1FD8308E" w:rsidR="00F97006" w:rsidRDefault="006D11BD" w:rsidP="00C045EA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</w:t>
      </w:r>
      <w:r w:rsidR="00F97006">
        <w:rPr>
          <w:rFonts w:ascii="Times New Roman" w:hAnsi="Times New Roman" w:cs="Times New Roman"/>
          <w:sz w:val="24"/>
          <w:szCs w:val="24"/>
        </w:rPr>
        <w:t xml:space="preserve"> по представлению в арбитражный суд </w:t>
      </w:r>
      <w:r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58385F">
        <w:rPr>
          <w:rFonts w:ascii="Times New Roman" w:hAnsi="Times New Roman" w:cs="Times New Roman"/>
          <w:sz w:val="24"/>
          <w:szCs w:val="24"/>
        </w:rPr>
        <w:t>о кандидатуре</w:t>
      </w:r>
      <w:r w:rsidR="00F97006">
        <w:rPr>
          <w:rFonts w:ascii="Times New Roman" w:hAnsi="Times New Roman" w:cs="Times New Roman"/>
          <w:sz w:val="24"/>
          <w:szCs w:val="24"/>
        </w:rPr>
        <w:t xml:space="preserve"> члена Партнерства для утверждения арбитражным управляющим в деле о банкротстве и о его соответствии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и нормативным документам Партнерства </w:t>
      </w:r>
      <w:r w:rsidR="009613C2">
        <w:rPr>
          <w:rFonts w:ascii="Times New Roman" w:hAnsi="Times New Roman" w:cs="Times New Roman"/>
          <w:sz w:val="24"/>
          <w:szCs w:val="24"/>
        </w:rPr>
        <w:t>возлагаются на территориальный комитет, член которого отобран для утверждения в деле о банкротстве. Соответствующ</w:t>
      </w:r>
      <w:r w:rsidR="005005E9">
        <w:rPr>
          <w:rFonts w:ascii="Times New Roman" w:hAnsi="Times New Roman" w:cs="Times New Roman"/>
          <w:sz w:val="24"/>
          <w:szCs w:val="24"/>
        </w:rPr>
        <w:t>ая</w:t>
      </w:r>
      <w:r w:rsidR="009613C2">
        <w:rPr>
          <w:rFonts w:ascii="Times New Roman" w:hAnsi="Times New Roman" w:cs="Times New Roman"/>
          <w:sz w:val="24"/>
          <w:szCs w:val="24"/>
        </w:rPr>
        <w:t xml:space="preserve"> </w:t>
      </w:r>
      <w:r w:rsidR="005005E9">
        <w:rPr>
          <w:rFonts w:ascii="Times New Roman" w:hAnsi="Times New Roman" w:cs="Times New Roman"/>
          <w:sz w:val="24"/>
          <w:szCs w:val="24"/>
        </w:rPr>
        <w:t>обязанность возникае</w:t>
      </w:r>
      <w:r w:rsidR="009613C2">
        <w:rPr>
          <w:rFonts w:ascii="Times New Roman" w:hAnsi="Times New Roman" w:cs="Times New Roman"/>
          <w:sz w:val="24"/>
          <w:szCs w:val="24"/>
        </w:rPr>
        <w:t>т после получения комитетом ко</w:t>
      </w:r>
      <w:r w:rsidR="00E65ADD">
        <w:rPr>
          <w:rFonts w:ascii="Times New Roman" w:hAnsi="Times New Roman" w:cs="Times New Roman"/>
          <w:sz w:val="24"/>
          <w:szCs w:val="24"/>
        </w:rPr>
        <w:t>пии</w:t>
      </w:r>
      <w:r w:rsidR="00E97FD7">
        <w:rPr>
          <w:rFonts w:ascii="Times New Roman" w:hAnsi="Times New Roman" w:cs="Times New Roman"/>
          <w:sz w:val="24"/>
          <w:szCs w:val="24"/>
        </w:rPr>
        <w:t xml:space="preserve"> </w:t>
      </w:r>
      <w:r w:rsidR="00C50C1F">
        <w:rPr>
          <w:rFonts w:ascii="Times New Roman" w:hAnsi="Times New Roman" w:cs="Times New Roman"/>
          <w:sz w:val="24"/>
          <w:szCs w:val="24"/>
        </w:rPr>
        <w:t>Протокола</w:t>
      </w:r>
      <w:r w:rsidR="00E97FD7">
        <w:rPr>
          <w:rFonts w:ascii="Times New Roman" w:hAnsi="Times New Roman" w:cs="Times New Roman"/>
          <w:sz w:val="24"/>
          <w:szCs w:val="24"/>
        </w:rPr>
        <w:t>, указанного в п.3.16</w:t>
      </w:r>
      <w:r w:rsidR="005005E9">
        <w:rPr>
          <w:rFonts w:ascii="Times New Roman" w:hAnsi="Times New Roman" w:cs="Times New Roman"/>
          <w:sz w:val="24"/>
          <w:szCs w:val="24"/>
        </w:rPr>
        <w:t xml:space="preserve">, и </w:t>
      </w:r>
      <w:r w:rsidR="005005E9" w:rsidRPr="00E65ADD">
        <w:rPr>
          <w:rFonts w:ascii="Times New Roman" w:hAnsi="Times New Roman" w:cs="Times New Roman"/>
          <w:sz w:val="24"/>
          <w:szCs w:val="24"/>
        </w:rPr>
        <w:t xml:space="preserve">должна быть исполнена в </w:t>
      </w:r>
      <w:r w:rsidR="00E65ADD">
        <w:rPr>
          <w:rFonts w:ascii="Times New Roman" w:hAnsi="Times New Roman" w:cs="Times New Roman"/>
          <w:sz w:val="24"/>
          <w:szCs w:val="24"/>
        </w:rPr>
        <w:t>порядке и сроки, определенные Регламентом комитета</w:t>
      </w:r>
      <w:r w:rsidR="005005E9">
        <w:rPr>
          <w:rFonts w:ascii="Times New Roman" w:hAnsi="Times New Roman" w:cs="Times New Roman"/>
          <w:sz w:val="24"/>
          <w:szCs w:val="24"/>
        </w:rPr>
        <w:t>.</w:t>
      </w:r>
    </w:p>
    <w:p w14:paraId="08BD27E8" w14:textId="6D8C59D8" w:rsidR="00E65ADD" w:rsidRPr="00E65ADD" w:rsidRDefault="006533C4" w:rsidP="00E65ADD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5ADD">
        <w:rPr>
          <w:rFonts w:ascii="Times New Roman" w:hAnsi="Times New Roman" w:cs="Times New Roman"/>
          <w:sz w:val="24"/>
          <w:szCs w:val="24"/>
        </w:rPr>
        <w:t>Порядок осуществления отдельных функций Комитета по обеспечению систематизации, учета и хранения информации и документации, организации документооборота, получения и направления документов и сведений и т.д.</w:t>
      </w:r>
      <w:r w:rsidR="00E65ADD">
        <w:rPr>
          <w:rFonts w:ascii="Times New Roman" w:hAnsi="Times New Roman" w:cs="Times New Roman"/>
          <w:sz w:val="24"/>
          <w:szCs w:val="24"/>
        </w:rPr>
        <w:t>, порядок обжалования решений Комитета</w:t>
      </w:r>
      <w:r w:rsidRPr="00E65ADD">
        <w:rPr>
          <w:rFonts w:ascii="Times New Roman" w:hAnsi="Times New Roman" w:cs="Times New Roman"/>
          <w:sz w:val="24"/>
          <w:szCs w:val="24"/>
        </w:rPr>
        <w:t xml:space="preserve"> </w:t>
      </w:r>
      <w:r w:rsidR="00E65ADD">
        <w:rPr>
          <w:rFonts w:ascii="Times New Roman" w:hAnsi="Times New Roman" w:cs="Times New Roman"/>
          <w:sz w:val="24"/>
          <w:szCs w:val="24"/>
        </w:rPr>
        <w:t>определяются Регламентом комитета</w:t>
      </w:r>
      <w:r w:rsidRPr="00E65ADD">
        <w:rPr>
          <w:rFonts w:ascii="Times New Roman" w:hAnsi="Times New Roman" w:cs="Times New Roman"/>
          <w:sz w:val="24"/>
          <w:szCs w:val="24"/>
        </w:rPr>
        <w:t xml:space="preserve"> </w:t>
      </w:r>
      <w:r w:rsidR="00E65ADD">
        <w:rPr>
          <w:rFonts w:ascii="Times New Roman" w:hAnsi="Times New Roman" w:cs="Times New Roman"/>
          <w:sz w:val="24"/>
          <w:szCs w:val="24"/>
        </w:rPr>
        <w:t xml:space="preserve">и в </w:t>
      </w:r>
      <w:r w:rsidRPr="00E65ADD">
        <w:rPr>
          <w:rFonts w:ascii="Times New Roman" w:hAnsi="Times New Roman" w:cs="Times New Roman"/>
          <w:sz w:val="24"/>
          <w:szCs w:val="24"/>
        </w:rPr>
        <w:t xml:space="preserve">соответствии с внутренними </w:t>
      </w:r>
      <w:r w:rsidR="00C50C1F">
        <w:rPr>
          <w:rFonts w:ascii="Times New Roman" w:hAnsi="Times New Roman" w:cs="Times New Roman"/>
          <w:sz w:val="24"/>
          <w:szCs w:val="24"/>
        </w:rPr>
        <w:t>документами</w:t>
      </w:r>
      <w:bookmarkStart w:id="0" w:name="_GoBack"/>
      <w:bookmarkEnd w:id="0"/>
      <w:r w:rsidRPr="00E65ADD">
        <w:rPr>
          <w:rFonts w:ascii="Times New Roman" w:hAnsi="Times New Roman" w:cs="Times New Roman"/>
          <w:sz w:val="24"/>
          <w:szCs w:val="24"/>
        </w:rPr>
        <w:t xml:space="preserve"> Партнерства, а в части, неурегулированной ими</w:t>
      </w:r>
      <w:r w:rsidR="00E65ADD">
        <w:rPr>
          <w:rFonts w:ascii="Times New Roman" w:hAnsi="Times New Roman" w:cs="Times New Roman"/>
          <w:sz w:val="24"/>
          <w:szCs w:val="24"/>
        </w:rPr>
        <w:t xml:space="preserve">, - </w:t>
      </w:r>
      <w:r w:rsidR="00E65ADD" w:rsidRPr="00E65ADD">
        <w:rPr>
          <w:rFonts w:ascii="Times New Roman" w:hAnsi="Times New Roman" w:cs="Times New Roman"/>
          <w:sz w:val="24"/>
          <w:szCs w:val="24"/>
        </w:rPr>
        <w:t>решениями Наблюдательного совета.</w:t>
      </w:r>
    </w:p>
    <w:p w14:paraId="44FAB25C" w14:textId="1CAD6507" w:rsidR="00E65ADD" w:rsidRPr="00E65ADD" w:rsidRDefault="00E65ADD" w:rsidP="00FC4149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работы комитета по отбору арбитражных управляющих (Регламент комитета) утверждается Наблюдательным советом партнерства.</w:t>
      </w:r>
    </w:p>
    <w:p w14:paraId="5F85751A" w14:textId="77777777" w:rsidR="000E34BB" w:rsidRDefault="000E34BB" w:rsidP="00967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C4C556" w14:textId="77777777" w:rsidR="00C045EA" w:rsidRPr="009C1C6D" w:rsidRDefault="00C045EA" w:rsidP="00E45D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045EA" w:rsidRPr="009C1C6D" w:rsidSect="00330A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CEB"/>
    <w:multiLevelType w:val="multilevel"/>
    <w:tmpl w:val="3C608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071B5D"/>
    <w:multiLevelType w:val="hybridMultilevel"/>
    <w:tmpl w:val="EE7250BA"/>
    <w:lvl w:ilvl="0" w:tplc="6D3CF1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B16E2"/>
    <w:multiLevelType w:val="hybridMultilevel"/>
    <w:tmpl w:val="3722A666"/>
    <w:lvl w:ilvl="0" w:tplc="6D3CF12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751A80"/>
    <w:multiLevelType w:val="multilevel"/>
    <w:tmpl w:val="3B56C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32B7B"/>
    <w:multiLevelType w:val="hybridMultilevel"/>
    <w:tmpl w:val="AA5653B4"/>
    <w:lvl w:ilvl="0" w:tplc="6D3CF1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286F2D"/>
    <w:multiLevelType w:val="hybridMultilevel"/>
    <w:tmpl w:val="B6B26AA6"/>
    <w:lvl w:ilvl="0" w:tplc="6D3CF1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A22914"/>
    <w:multiLevelType w:val="multilevel"/>
    <w:tmpl w:val="D7265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6F46EB6"/>
    <w:multiLevelType w:val="hybridMultilevel"/>
    <w:tmpl w:val="31B65E4E"/>
    <w:lvl w:ilvl="0" w:tplc="6D3CF1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FB4"/>
    <w:multiLevelType w:val="hybridMultilevel"/>
    <w:tmpl w:val="A0D820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CE3230F"/>
    <w:multiLevelType w:val="hybridMultilevel"/>
    <w:tmpl w:val="5120C6C6"/>
    <w:lvl w:ilvl="0" w:tplc="82DA8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1F4C10"/>
    <w:multiLevelType w:val="hybridMultilevel"/>
    <w:tmpl w:val="9FEE1490"/>
    <w:lvl w:ilvl="0" w:tplc="6D3CF1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DA0BE1"/>
    <w:multiLevelType w:val="hybridMultilevel"/>
    <w:tmpl w:val="C97E62FC"/>
    <w:lvl w:ilvl="0" w:tplc="82DA8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B6CB2"/>
    <w:multiLevelType w:val="hybridMultilevel"/>
    <w:tmpl w:val="B2E800B8"/>
    <w:lvl w:ilvl="0" w:tplc="0FEE8B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4158B4"/>
    <w:multiLevelType w:val="hybridMultilevel"/>
    <w:tmpl w:val="8AD6B1A2"/>
    <w:lvl w:ilvl="0" w:tplc="6D3CF1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AC008F"/>
    <w:multiLevelType w:val="hybridMultilevel"/>
    <w:tmpl w:val="1DD8581A"/>
    <w:lvl w:ilvl="0" w:tplc="6D3CF1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C31CF1"/>
    <w:multiLevelType w:val="hybridMultilevel"/>
    <w:tmpl w:val="E5243658"/>
    <w:lvl w:ilvl="0" w:tplc="6D3CF12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6231AA"/>
    <w:multiLevelType w:val="hybridMultilevel"/>
    <w:tmpl w:val="12E2A834"/>
    <w:lvl w:ilvl="0" w:tplc="6D3CF12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B72796"/>
    <w:multiLevelType w:val="hybridMultilevel"/>
    <w:tmpl w:val="9D9E30D0"/>
    <w:lvl w:ilvl="0" w:tplc="82DA8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241DD2"/>
    <w:multiLevelType w:val="hybridMultilevel"/>
    <w:tmpl w:val="77E65168"/>
    <w:lvl w:ilvl="0" w:tplc="82DA8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14"/>
  </w:num>
  <w:num w:numId="16">
    <w:abstractNumId w:val="18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B3"/>
    <w:rsid w:val="0003337C"/>
    <w:rsid w:val="00067A52"/>
    <w:rsid w:val="00084C13"/>
    <w:rsid w:val="0009269C"/>
    <w:rsid w:val="000969F0"/>
    <w:rsid w:val="00096DC0"/>
    <w:rsid w:val="000A3B22"/>
    <w:rsid w:val="000B44E1"/>
    <w:rsid w:val="000B6320"/>
    <w:rsid w:val="000E34BB"/>
    <w:rsid w:val="000F1EFA"/>
    <w:rsid w:val="000F5978"/>
    <w:rsid w:val="00113D1F"/>
    <w:rsid w:val="001211F9"/>
    <w:rsid w:val="0013475B"/>
    <w:rsid w:val="00143B6A"/>
    <w:rsid w:val="001715AF"/>
    <w:rsid w:val="00174461"/>
    <w:rsid w:val="00175C08"/>
    <w:rsid w:val="002177C8"/>
    <w:rsid w:val="002752FA"/>
    <w:rsid w:val="00285FF6"/>
    <w:rsid w:val="002C3165"/>
    <w:rsid w:val="002D2355"/>
    <w:rsid w:val="00330AC5"/>
    <w:rsid w:val="00341046"/>
    <w:rsid w:val="003516D1"/>
    <w:rsid w:val="003547A4"/>
    <w:rsid w:val="00362616"/>
    <w:rsid w:val="00397895"/>
    <w:rsid w:val="003B0DB3"/>
    <w:rsid w:val="003E2E14"/>
    <w:rsid w:val="003F206D"/>
    <w:rsid w:val="00405052"/>
    <w:rsid w:val="004300BA"/>
    <w:rsid w:val="004603FE"/>
    <w:rsid w:val="0048257F"/>
    <w:rsid w:val="004C13BE"/>
    <w:rsid w:val="004C2F01"/>
    <w:rsid w:val="004C62BE"/>
    <w:rsid w:val="004F2117"/>
    <w:rsid w:val="005005E9"/>
    <w:rsid w:val="00507EE7"/>
    <w:rsid w:val="005146D6"/>
    <w:rsid w:val="00521F06"/>
    <w:rsid w:val="005444F6"/>
    <w:rsid w:val="005449B7"/>
    <w:rsid w:val="005803C9"/>
    <w:rsid w:val="0058385F"/>
    <w:rsid w:val="005A3735"/>
    <w:rsid w:val="005B4917"/>
    <w:rsid w:val="005D2CED"/>
    <w:rsid w:val="005D5BBA"/>
    <w:rsid w:val="00600704"/>
    <w:rsid w:val="006533C4"/>
    <w:rsid w:val="00653596"/>
    <w:rsid w:val="0065722F"/>
    <w:rsid w:val="006672DF"/>
    <w:rsid w:val="00692564"/>
    <w:rsid w:val="006929EA"/>
    <w:rsid w:val="006C32FA"/>
    <w:rsid w:val="006D11BD"/>
    <w:rsid w:val="00703671"/>
    <w:rsid w:val="0071434C"/>
    <w:rsid w:val="0073040A"/>
    <w:rsid w:val="00752779"/>
    <w:rsid w:val="007924FC"/>
    <w:rsid w:val="00795CDC"/>
    <w:rsid w:val="007E2DC3"/>
    <w:rsid w:val="007E3FB4"/>
    <w:rsid w:val="007F0801"/>
    <w:rsid w:val="0081076B"/>
    <w:rsid w:val="0087478A"/>
    <w:rsid w:val="0089179A"/>
    <w:rsid w:val="008B099D"/>
    <w:rsid w:val="008B43D6"/>
    <w:rsid w:val="008F0364"/>
    <w:rsid w:val="00921D02"/>
    <w:rsid w:val="00941FFA"/>
    <w:rsid w:val="00947FD2"/>
    <w:rsid w:val="00957DDD"/>
    <w:rsid w:val="009613C2"/>
    <w:rsid w:val="009671D8"/>
    <w:rsid w:val="00983DE7"/>
    <w:rsid w:val="009C1C6D"/>
    <w:rsid w:val="009C2FD6"/>
    <w:rsid w:val="009D6B07"/>
    <w:rsid w:val="00A26ABC"/>
    <w:rsid w:val="00A328CF"/>
    <w:rsid w:val="00A7279E"/>
    <w:rsid w:val="00A85F91"/>
    <w:rsid w:val="00AB7B65"/>
    <w:rsid w:val="00AE54F4"/>
    <w:rsid w:val="00AE76ED"/>
    <w:rsid w:val="00B1546A"/>
    <w:rsid w:val="00B42B22"/>
    <w:rsid w:val="00B51B6F"/>
    <w:rsid w:val="00B6080B"/>
    <w:rsid w:val="00B650B2"/>
    <w:rsid w:val="00B9281C"/>
    <w:rsid w:val="00BC5B9C"/>
    <w:rsid w:val="00BF7387"/>
    <w:rsid w:val="00C045EA"/>
    <w:rsid w:val="00C50C1F"/>
    <w:rsid w:val="00C81AEF"/>
    <w:rsid w:val="00CC2487"/>
    <w:rsid w:val="00CD76E6"/>
    <w:rsid w:val="00D01BE5"/>
    <w:rsid w:val="00D2503D"/>
    <w:rsid w:val="00D32C87"/>
    <w:rsid w:val="00DB4BC8"/>
    <w:rsid w:val="00DC092F"/>
    <w:rsid w:val="00E327E8"/>
    <w:rsid w:val="00E45D85"/>
    <w:rsid w:val="00E55DA2"/>
    <w:rsid w:val="00E65ADD"/>
    <w:rsid w:val="00E67531"/>
    <w:rsid w:val="00E804E8"/>
    <w:rsid w:val="00E858C2"/>
    <w:rsid w:val="00E97FD7"/>
    <w:rsid w:val="00EA48B5"/>
    <w:rsid w:val="00EB10BE"/>
    <w:rsid w:val="00F35FEA"/>
    <w:rsid w:val="00F4711E"/>
    <w:rsid w:val="00F9224F"/>
    <w:rsid w:val="00F92F38"/>
    <w:rsid w:val="00F97006"/>
    <w:rsid w:val="00F9702D"/>
    <w:rsid w:val="00FC4149"/>
    <w:rsid w:val="00FD037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D8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Киселева</dc:creator>
  <cp:lastModifiedBy>Пользователь</cp:lastModifiedBy>
  <cp:revision>10</cp:revision>
  <cp:lastPrinted>2015-09-23T16:24:00Z</cp:lastPrinted>
  <dcterms:created xsi:type="dcterms:W3CDTF">2015-12-07T15:54:00Z</dcterms:created>
  <dcterms:modified xsi:type="dcterms:W3CDTF">2016-10-11T14:59:00Z</dcterms:modified>
</cp:coreProperties>
</file>