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52EEF5F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1B0DD9">
        <w:rPr>
          <w:rFonts w:ascii="Times New Roman" w:hAnsi="Times New Roman" w:cs="Times New Roman"/>
        </w:rPr>
        <w:t>31</w:t>
      </w:r>
      <w:r w:rsidR="009515E8">
        <w:rPr>
          <w:rFonts w:ascii="Times New Roman" w:hAnsi="Times New Roman" w:cs="Times New Roman"/>
        </w:rPr>
        <w:t xml:space="preserve"> </w:t>
      </w:r>
      <w:r w:rsidR="00E04F84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14BB6D4" w14:textId="77777777" w:rsidR="001B0DD9" w:rsidRPr="001B0DD9" w:rsidRDefault="00E04F84" w:rsidP="001B0DD9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1B0DD9">
        <w:rPr>
          <w:rFonts w:ascii="Times New Roman" w:hAnsi="Times New Roman" w:cs="Times New Roman"/>
          <w:b/>
        </w:rPr>
        <w:t xml:space="preserve">1) </w:t>
      </w:r>
      <w:r w:rsidR="001B0DD9" w:rsidRPr="001B0DD9">
        <w:rPr>
          <w:rFonts w:ascii="Times New Roman" w:hAnsi="Times New Roman" w:cs="Times New Roman"/>
          <w:b/>
        </w:rPr>
        <w:t>ООО «ВЭТП».</w:t>
      </w:r>
    </w:p>
    <w:p w14:paraId="20B1A9AD" w14:textId="77777777" w:rsidR="001B0DD9" w:rsidRPr="001B0DD9" w:rsidRDefault="001B0DD9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Виды деятельности – </w:t>
      </w:r>
      <w:r w:rsidRPr="001B0DD9">
        <w:rPr>
          <w:rFonts w:ascii="Times New Roman" w:hAnsi="Times New Roman" w:cs="Times New Roman"/>
          <w:bCs/>
        </w:rPr>
        <w:t>оператор электронной площадки.</w:t>
      </w:r>
    </w:p>
    <w:p w14:paraId="00F59A72" w14:textId="5AC71056" w:rsidR="00E04F84" w:rsidRPr="001B0DD9" w:rsidRDefault="001B0DD9" w:rsidP="001B0DD9">
      <w:pPr>
        <w:contextualSpacing/>
        <w:rPr>
          <w:rFonts w:ascii="Times New Roman" w:hAnsi="Times New Roman" w:cs="Times New Roman"/>
          <w:bCs/>
        </w:rPr>
      </w:pPr>
      <w:r w:rsidRPr="001B0DD9">
        <w:rPr>
          <w:rFonts w:ascii="Times New Roman" w:hAnsi="Times New Roman" w:cs="Times New Roman"/>
          <w:b/>
        </w:rPr>
        <w:t xml:space="preserve">Период аккредитации: </w:t>
      </w:r>
      <w:r w:rsidRPr="001B0DD9">
        <w:rPr>
          <w:rFonts w:ascii="Times New Roman" w:hAnsi="Times New Roman" w:cs="Times New Roman"/>
          <w:bCs/>
        </w:rPr>
        <w:t>по 31.08.2023г.</w:t>
      </w:r>
    </w:p>
    <w:p w14:paraId="69D1A0E1" w14:textId="10CD1A79" w:rsidR="00201A60" w:rsidRPr="001B0DD9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5C7411BF" w14:textId="77777777" w:rsidR="001B0DD9" w:rsidRPr="001B0DD9" w:rsidRDefault="00E04F84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2) </w:t>
      </w:r>
      <w:r w:rsidR="001B0DD9" w:rsidRPr="001B0DD9">
        <w:rPr>
          <w:rFonts w:ascii="Times New Roman" w:hAnsi="Times New Roman" w:cs="Times New Roman"/>
          <w:b/>
        </w:rPr>
        <w:t>ООО «Мир аудита».</w:t>
      </w:r>
    </w:p>
    <w:p w14:paraId="6BD9B489" w14:textId="17A2E3B4" w:rsidR="001B0DD9" w:rsidRPr="001B0DD9" w:rsidRDefault="001B0DD9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Виды деятельности – </w:t>
      </w:r>
      <w:r w:rsidRPr="001B0DD9">
        <w:rPr>
          <w:rFonts w:ascii="Times New Roman" w:hAnsi="Times New Roman" w:cs="Times New Roman"/>
          <w:bCs/>
        </w:rPr>
        <w:t>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управления; аудит бухгалтерской (финансовой) отчетности.</w:t>
      </w:r>
    </w:p>
    <w:p w14:paraId="277D4E8E" w14:textId="19EFD80B" w:rsidR="00E04F84" w:rsidRPr="001B0DD9" w:rsidRDefault="001B0DD9" w:rsidP="001B0DD9">
      <w:pPr>
        <w:contextualSpacing/>
        <w:rPr>
          <w:rFonts w:ascii="Times New Roman" w:hAnsi="Times New Roman" w:cs="Times New Roman"/>
          <w:bCs/>
        </w:rPr>
      </w:pPr>
      <w:r w:rsidRPr="001B0DD9">
        <w:rPr>
          <w:rFonts w:ascii="Times New Roman" w:hAnsi="Times New Roman" w:cs="Times New Roman"/>
          <w:b/>
        </w:rPr>
        <w:t xml:space="preserve">Период аккредитации: </w:t>
      </w:r>
      <w:r w:rsidRPr="001B0DD9">
        <w:rPr>
          <w:rFonts w:ascii="Times New Roman" w:hAnsi="Times New Roman" w:cs="Times New Roman"/>
          <w:bCs/>
        </w:rPr>
        <w:t>по 31.08.2023г.</w:t>
      </w:r>
    </w:p>
    <w:p w14:paraId="655469EE" w14:textId="7270AFD1" w:rsidR="007802B9" w:rsidRPr="001B0DD9" w:rsidRDefault="007802B9" w:rsidP="00E04F84">
      <w:pPr>
        <w:contextualSpacing/>
        <w:rPr>
          <w:rFonts w:ascii="Times New Roman" w:hAnsi="Times New Roman" w:cs="Times New Roman"/>
          <w:bCs/>
        </w:rPr>
      </w:pPr>
    </w:p>
    <w:p w14:paraId="0C0E5029" w14:textId="3FF7DA5D" w:rsidR="001B0DD9" w:rsidRPr="001B0DD9" w:rsidRDefault="007802B9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>3)</w:t>
      </w:r>
      <w:r w:rsidR="001B0DD9" w:rsidRPr="001B0DD9">
        <w:rPr>
          <w:rFonts w:ascii="Times New Roman" w:hAnsi="Times New Roman" w:cs="Times New Roman"/>
        </w:rPr>
        <w:t xml:space="preserve"> </w:t>
      </w:r>
      <w:r w:rsidR="001B0DD9" w:rsidRPr="001B0DD9">
        <w:rPr>
          <w:rFonts w:ascii="Times New Roman" w:hAnsi="Times New Roman" w:cs="Times New Roman"/>
          <w:b/>
        </w:rPr>
        <w:t>ООО «Прогресс Консалтинг».</w:t>
      </w:r>
    </w:p>
    <w:p w14:paraId="1C25DABC" w14:textId="77777777" w:rsidR="001B0DD9" w:rsidRPr="001B0DD9" w:rsidRDefault="001B0DD9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Виды деятельности – </w:t>
      </w:r>
      <w:r w:rsidRPr="001B0DD9">
        <w:rPr>
          <w:rFonts w:ascii="Times New Roman" w:hAnsi="Times New Roman" w:cs="Times New Roman"/>
          <w:bCs/>
        </w:rPr>
        <w:t>оценочная деятельность.</w:t>
      </w:r>
    </w:p>
    <w:p w14:paraId="6815D564" w14:textId="73452DB8" w:rsidR="007802B9" w:rsidRPr="001B0DD9" w:rsidRDefault="001B0DD9" w:rsidP="001B0DD9">
      <w:pPr>
        <w:contextualSpacing/>
        <w:rPr>
          <w:rFonts w:ascii="Times New Roman" w:hAnsi="Times New Roman" w:cs="Times New Roman"/>
          <w:bCs/>
        </w:rPr>
      </w:pPr>
      <w:r w:rsidRPr="001B0DD9">
        <w:rPr>
          <w:rFonts w:ascii="Times New Roman" w:hAnsi="Times New Roman" w:cs="Times New Roman"/>
          <w:b/>
        </w:rPr>
        <w:t xml:space="preserve">Период аккредитации: </w:t>
      </w:r>
      <w:r w:rsidRPr="001B0DD9">
        <w:rPr>
          <w:rFonts w:ascii="Times New Roman" w:hAnsi="Times New Roman" w:cs="Times New Roman"/>
          <w:bCs/>
        </w:rPr>
        <w:t>по 31.08.2023г.</w:t>
      </w:r>
    </w:p>
    <w:p w14:paraId="24FD78BF" w14:textId="2B0DEC23" w:rsidR="00BE66A0" w:rsidRPr="001B0DD9" w:rsidRDefault="00BE66A0" w:rsidP="007802B9">
      <w:pPr>
        <w:contextualSpacing/>
        <w:rPr>
          <w:rFonts w:ascii="Times New Roman" w:hAnsi="Times New Roman" w:cs="Times New Roman"/>
          <w:bCs/>
        </w:rPr>
      </w:pPr>
    </w:p>
    <w:p w14:paraId="5933A0CF" w14:textId="77777777" w:rsidR="001B0DD9" w:rsidRPr="001B0DD9" w:rsidRDefault="00BE66A0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4) </w:t>
      </w:r>
      <w:r w:rsidR="001B0DD9" w:rsidRPr="001B0DD9">
        <w:rPr>
          <w:rFonts w:ascii="Times New Roman" w:hAnsi="Times New Roman" w:cs="Times New Roman"/>
          <w:b/>
        </w:rPr>
        <w:t>Частнопрактикующего оценщика Лобова Владимира Алексеевича.</w:t>
      </w:r>
    </w:p>
    <w:p w14:paraId="2CACFA3F" w14:textId="77777777" w:rsidR="001B0DD9" w:rsidRPr="001B0DD9" w:rsidRDefault="001B0DD9" w:rsidP="001B0DD9">
      <w:pPr>
        <w:contextualSpacing/>
        <w:rPr>
          <w:rFonts w:ascii="Times New Roman" w:hAnsi="Times New Roman" w:cs="Times New Roman"/>
          <w:b/>
        </w:rPr>
      </w:pPr>
      <w:r w:rsidRPr="001B0DD9">
        <w:rPr>
          <w:rFonts w:ascii="Times New Roman" w:hAnsi="Times New Roman" w:cs="Times New Roman"/>
          <w:b/>
        </w:rPr>
        <w:t xml:space="preserve">Виды деятельности – </w:t>
      </w:r>
      <w:r w:rsidRPr="001B0DD9">
        <w:rPr>
          <w:rFonts w:ascii="Times New Roman" w:hAnsi="Times New Roman" w:cs="Times New Roman"/>
          <w:bCs/>
        </w:rPr>
        <w:t>оценка недвижимости, оценка движимого имущества, оценка бизнеса.</w:t>
      </w:r>
    </w:p>
    <w:p w14:paraId="5028CFC2" w14:textId="0308FC96" w:rsidR="00BE66A0" w:rsidRDefault="001B0DD9" w:rsidP="001B0DD9">
      <w:pPr>
        <w:contextualSpacing/>
        <w:rPr>
          <w:bCs/>
        </w:rPr>
      </w:pPr>
      <w:r w:rsidRPr="001B0DD9">
        <w:rPr>
          <w:rFonts w:ascii="Times New Roman" w:hAnsi="Times New Roman" w:cs="Times New Roman"/>
          <w:b/>
        </w:rPr>
        <w:t xml:space="preserve">Период аккредитации: </w:t>
      </w:r>
      <w:r w:rsidRPr="001B0DD9">
        <w:rPr>
          <w:rFonts w:ascii="Times New Roman" w:hAnsi="Times New Roman" w:cs="Times New Roman"/>
          <w:bCs/>
        </w:rPr>
        <w:t>по 31.08.2023г</w:t>
      </w:r>
      <w:r w:rsidRPr="001B0DD9">
        <w:rPr>
          <w:bCs/>
        </w:rPr>
        <w:t>.</w:t>
      </w:r>
    </w:p>
    <w:p w14:paraId="217F3E02" w14:textId="77777777" w:rsidR="00AF46DA" w:rsidRDefault="00AF46DA" w:rsidP="001B0DD9">
      <w:pPr>
        <w:contextualSpacing/>
        <w:rPr>
          <w:bCs/>
        </w:rPr>
      </w:pPr>
    </w:p>
    <w:p w14:paraId="297A981D" w14:textId="448E1182" w:rsidR="00AF46DA" w:rsidRPr="00AF46DA" w:rsidRDefault="00AF46DA" w:rsidP="001B0DD9">
      <w:pPr>
        <w:contextualSpacing/>
        <w:rPr>
          <w:rFonts w:ascii="Times New Roman" w:hAnsi="Times New Roman" w:cs="Times New Roman"/>
          <w:b/>
          <w:bCs/>
        </w:rPr>
      </w:pPr>
      <w:r w:rsidRPr="00AF46DA">
        <w:rPr>
          <w:rFonts w:ascii="Times New Roman" w:hAnsi="Times New Roman" w:cs="Times New Roman"/>
          <w:b/>
          <w:bCs/>
        </w:rPr>
        <w:t>5) Индивидуального предпринимателя Кирсанову Кристину Андреевну.</w:t>
      </w:r>
    </w:p>
    <w:p w14:paraId="7F0BC822" w14:textId="77777777" w:rsidR="00AF46DA" w:rsidRPr="00AF46DA" w:rsidRDefault="00AF46DA" w:rsidP="00AF46DA">
      <w:pPr>
        <w:contextualSpacing/>
        <w:rPr>
          <w:rFonts w:ascii="Times New Roman" w:hAnsi="Times New Roman" w:cs="Times New Roman"/>
          <w:bCs/>
        </w:rPr>
      </w:pPr>
      <w:r w:rsidRPr="00AF46DA">
        <w:rPr>
          <w:rFonts w:ascii="Times New Roman" w:hAnsi="Times New Roman" w:cs="Times New Roman"/>
          <w:b/>
          <w:bCs/>
        </w:rPr>
        <w:t>Виды деятельности</w:t>
      </w:r>
      <w:r w:rsidRPr="00AF46DA">
        <w:rPr>
          <w:rFonts w:ascii="Times New Roman" w:hAnsi="Times New Roman" w:cs="Times New Roman"/>
          <w:bCs/>
        </w:rPr>
        <w:t xml:space="preserve"> – проведение анализа финансового состояния должника, проверки наличия (отсутствия) признаков фиктивного и преднамеренного банкротства и оснований для оспаривания сделок должника, разработка плана внешнего управления.</w:t>
      </w:r>
    </w:p>
    <w:p w14:paraId="19428F7B" w14:textId="0209B76B" w:rsidR="00AF46DA" w:rsidRDefault="00AF46DA" w:rsidP="00AF46DA">
      <w:pPr>
        <w:contextualSpacing/>
        <w:rPr>
          <w:rFonts w:ascii="Times New Roman" w:hAnsi="Times New Roman" w:cs="Times New Roman"/>
          <w:bCs/>
        </w:rPr>
      </w:pPr>
      <w:r w:rsidRPr="00AF46DA">
        <w:rPr>
          <w:rFonts w:ascii="Times New Roman" w:hAnsi="Times New Roman" w:cs="Times New Roman"/>
          <w:b/>
          <w:bCs/>
        </w:rPr>
        <w:t>Период аккредитации:</w:t>
      </w:r>
      <w:r w:rsidRPr="00AF46DA">
        <w:rPr>
          <w:rFonts w:ascii="Times New Roman" w:hAnsi="Times New Roman" w:cs="Times New Roman"/>
          <w:bCs/>
        </w:rPr>
        <w:t xml:space="preserve"> по 31.08.2023г.</w:t>
      </w:r>
    </w:p>
    <w:p w14:paraId="1F8D5A52" w14:textId="77777777" w:rsidR="000E566F" w:rsidRDefault="000E566F" w:rsidP="00AF46DA">
      <w:pPr>
        <w:contextualSpacing/>
        <w:rPr>
          <w:rFonts w:ascii="Times New Roman" w:hAnsi="Times New Roman" w:cs="Times New Roman"/>
          <w:bCs/>
        </w:rPr>
      </w:pPr>
    </w:p>
    <w:p w14:paraId="0CCECB97" w14:textId="2D114C67" w:rsidR="000E566F" w:rsidRPr="000E566F" w:rsidRDefault="000E566F" w:rsidP="00AF46DA">
      <w:pPr>
        <w:contextualSpacing/>
        <w:rPr>
          <w:rFonts w:ascii="Times New Roman" w:hAnsi="Times New Roman" w:cs="Times New Roman"/>
          <w:b/>
          <w:bCs/>
        </w:rPr>
      </w:pPr>
      <w:r w:rsidRPr="000E566F">
        <w:rPr>
          <w:rFonts w:ascii="Times New Roman" w:hAnsi="Times New Roman" w:cs="Times New Roman"/>
          <w:b/>
          <w:bCs/>
        </w:rPr>
        <w:t>6) Адвокатское бюро «Силаев, Кузин и партнеры».</w:t>
      </w:r>
    </w:p>
    <w:p w14:paraId="7BBDF52A" w14:textId="3AB55DDD" w:rsidR="000E566F" w:rsidRPr="000E566F" w:rsidRDefault="000E566F" w:rsidP="000E566F">
      <w:pPr>
        <w:contextualSpacing/>
        <w:rPr>
          <w:rFonts w:ascii="Times New Roman" w:hAnsi="Times New Roman" w:cs="Times New Roman"/>
          <w:bCs/>
        </w:rPr>
      </w:pPr>
      <w:r w:rsidRPr="000E566F">
        <w:rPr>
          <w:rFonts w:ascii="Times New Roman" w:hAnsi="Times New Roman" w:cs="Times New Roman"/>
          <w:b/>
          <w:bCs/>
        </w:rPr>
        <w:t>Виды деятельности</w:t>
      </w:r>
      <w:r w:rsidRPr="000E566F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иные виды деятельности.</w:t>
      </w:r>
    </w:p>
    <w:p w14:paraId="08D36960" w14:textId="41734D82" w:rsidR="000E566F" w:rsidRDefault="000E566F" w:rsidP="000E566F">
      <w:pPr>
        <w:contextualSpacing/>
        <w:rPr>
          <w:rFonts w:ascii="Times New Roman" w:hAnsi="Times New Roman" w:cs="Times New Roman"/>
          <w:bCs/>
        </w:rPr>
      </w:pPr>
      <w:r w:rsidRPr="000E566F">
        <w:rPr>
          <w:rFonts w:ascii="Times New Roman" w:hAnsi="Times New Roman" w:cs="Times New Roman"/>
          <w:b/>
          <w:bCs/>
        </w:rPr>
        <w:t>Период аккредитации:</w:t>
      </w:r>
      <w:r w:rsidRPr="000E566F">
        <w:rPr>
          <w:rFonts w:ascii="Times New Roman" w:hAnsi="Times New Roman" w:cs="Times New Roman"/>
          <w:bCs/>
        </w:rPr>
        <w:t xml:space="preserve"> по 31.08.2023г.</w:t>
      </w:r>
    </w:p>
    <w:p w14:paraId="1F8372D5" w14:textId="77777777" w:rsidR="00201A60" w:rsidRPr="003F125E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  <w:bookmarkStart w:id="1" w:name="_GoBack"/>
      <w:bookmarkEnd w:id="0"/>
      <w:bookmarkEnd w:id="1"/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A0C1D"/>
    <w:rsid w:val="000E566F"/>
    <w:rsid w:val="00100C98"/>
    <w:rsid w:val="00134D1D"/>
    <w:rsid w:val="00140549"/>
    <w:rsid w:val="00160BED"/>
    <w:rsid w:val="0017127C"/>
    <w:rsid w:val="001B0DD9"/>
    <w:rsid w:val="00201A60"/>
    <w:rsid w:val="002232DA"/>
    <w:rsid w:val="002466EB"/>
    <w:rsid w:val="00281EAA"/>
    <w:rsid w:val="002D5C5F"/>
    <w:rsid w:val="003351CD"/>
    <w:rsid w:val="0033637E"/>
    <w:rsid w:val="003D3A13"/>
    <w:rsid w:val="003E0AF9"/>
    <w:rsid w:val="003F125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72CDC"/>
    <w:rsid w:val="00BE66A0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71</cp:revision>
  <dcterms:created xsi:type="dcterms:W3CDTF">2020-12-28T16:40:00Z</dcterms:created>
  <dcterms:modified xsi:type="dcterms:W3CDTF">2023-12-11T11:31:00Z</dcterms:modified>
</cp:coreProperties>
</file>