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25</w:t>
      </w:r>
      <w:r w:rsidR="006A2BCB">
        <w:rPr>
          <w:rFonts w:ascii="Arial Narrow" w:hAnsi="Arial Narrow"/>
          <w:b/>
          <w:i w:val="0"/>
          <w:sz w:val="24"/>
          <w:szCs w:val="24"/>
        </w:rPr>
        <w:t>9</w:t>
      </w:r>
      <w:bookmarkStart w:id="0" w:name="_GoBack"/>
      <w:bookmarkEnd w:id="0"/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5B257F">
        <w:rPr>
          <w:rFonts w:ascii="Arial Narrow" w:hAnsi="Arial Narrow"/>
        </w:rPr>
        <w:t>06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5B257F">
        <w:rPr>
          <w:rFonts w:ascii="Arial Narrow" w:hAnsi="Arial Narrow"/>
        </w:rPr>
        <w:t>мая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>Об аккредитации при НП СРО АУ «РАЗВИТИЕ» ООО «</w:t>
      </w:r>
      <w:r w:rsidR="00A6432D">
        <w:rPr>
          <w:rFonts w:ascii="Arial Narrow" w:hAnsi="Arial Narrow"/>
        </w:rPr>
        <w:t>Аукционная компания</w:t>
      </w:r>
      <w:r w:rsidR="001C2F67" w:rsidRPr="00547F57">
        <w:rPr>
          <w:rFonts w:ascii="Arial Narrow" w:hAnsi="Arial Narrow"/>
        </w:rPr>
        <w:t xml:space="preserve"> «</w:t>
      </w:r>
      <w:proofErr w:type="spellStart"/>
      <w:r w:rsidR="00A6432D">
        <w:rPr>
          <w:rFonts w:ascii="Arial Narrow" w:hAnsi="Arial Narrow"/>
        </w:rPr>
        <w:t>Аста</w:t>
      </w:r>
      <w:proofErr w:type="spellEnd"/>
      <w:r w:rsidR="00C3223A" w:rsidRPr="00547F57">
        <w:rPr>
          <w:rFonts w:ascii="Arial Narrow" w:hAnsi="Arial Narrow"/>
        </w:rPr>
        <w:t xml:space="preserve">», </w:t>
      </w:r>
      <w:r w:rsidR="00A6432D">
        <w:rPr>
          <w:rFonts w:ascii="Arial Narrow" w:hAnsi="Arial Narrow"/>
        </w:rPr>
        <w:t>АО «Центр дистанционных торгов».</w:t>
      </w:r>
    </w:p>
    <w:p w:rsidR="00547F57" w:rsidRP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100CA3" w:rsidRPr="007664D3" w:rsidRDefault="00100CA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A6432D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«Аукционная компания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Аста</w:t>
            </w:r>
            <w:proofErr w:type="spellEnd"/>
            <w:r w:rsidR="009B63DA" w:rsidRPr="009B63DA">
              <w:rPr>
                <w:rFonts w:ascii="Arial Narrow" w:hAnsi="Arial Narrow"/>
                <w:b/>
                <w:bCs/>
              </w:rPr>
              <w:t>»</w:t>
            </w:r>
          </w:p>
          <w:p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A6432D">
              <w:rPr>
                <w:rFonts w:ascii="Arial Narrow" w:hAnsi="Arial Narrow"/>
                <w:bCs/>
              </w:rPr>
              <w:t>организация и проведение торгов</w:t>
            </w:r>
            <w:r w:rsidR="008D22C7">
              <w:rPr>
                <w:rFonts w:ascii="Arial Narrow" w:hAnsi="Arial Narrow"/>
                <w:bCs/>
              </w:rPr>
              <w:t>.</w:t>
            </w:r>
          </w:p>
          <w:p w:rsidR="00A6615B" w:rsidRPr="00A6615B" w:rsidRDefault="00A6615B" w:rsidP="00A6432D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547F57">
              <w:rPr>
                <w:rFonts w:ascii="Arial Narrow" w:hAnsi="Arial Narrow"/>
                <w:bCs/>
              </w:rPr>
              <w:t xml:space="preserve">  по </w:t>
            </w:r>
            <w:r w:rsidR="00A6432D">
              <w:rPr>
                <w:rFonts w:ascii="Arial Narrow" w:hAnsi="Arial Narrow"/>
                <w:bCs/>
              </w:rPr>
              <w:t>06.05</w:t>
            </w:r>
            <w:r>
              <w:rPr>
                <w:rFonts w:ascii="Arial Narrow" w:hAnsi="Arial Narrow"/>
                <w:bCs/>
              </w:rPr>
              <w:t>.2020г.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100CA3" w:rsidRPr="00100CA3" w:rsidRDefault="00A6432D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АО</w:t>
            </w:r>
            <w:r w:rsidR="00100CA3" w:rsidRPr="00100CA3">
              <w:rPr>
                <w:rFonts w:ascii="Arial Narrow" w:hAnsi="Arial Narrow"/>
                <w:b/>
              </w:rPr>
              <w:t xml:space="preserve"> «</w:t>
            </w:r>
            <w:r>
              <w:rPr>
                <w:rFonts w:ascii="Arial Narrow" w:hAnsi="Arial Narrow"/>
                <w:b/>
              </w:rPr>
              <w:t>Центр дистанционных торгов</w:t>
            </w:r>
            <w:r w:rsidR="00100CA3" w:rsidRPr="00100CA3">
              <w:rPr>
                <w:rFonts w:ascii="Arial Narrow" w:hAnsi="Arial Narrow"/>
                <w:b/>
              </w:rPr>
              <w:t>»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A6432D">
              <w:rPr>
                <w:rFonts w:ascii="Arial Narrow" w:hAnsi="Arial Narrow"/>
                <w:bCs/>
              </w:rPr>
              <w:t>о</w:t>
            </w:r>
            <w:r w:rsidR="00A6432D" w:rsidRPr="00A6432D">
              <w:rPr>
                <w:rFonts w:ascii="Arial Narrow" w:hAnsi="Arial Narrow"/>
                <w:bCs/>
              </w:rPr>
              <w:t>ператор электронной площадки при проведении открытых торгов в электронной форме при продаже имущества (предприятия) должников в ходе процедур, пр</w:t>
            </w:r>
            <w:r w:rsidR="00A6432D">
              <w:rPr>
                <w:rFonts w:ascii="Arial Narrow" w:hAnsi="Arial Narrow"/>
                <w:bCs/>
              </w:rPr>
              <w:t>именяемых в деле о банкротстве</w:t>
            </w:r>
            <w:r w:rsidRPr="008D22C7">
              <w:rPr>
                <w:rFonts w:ascii="Arial Narrow" w:hAnsi="Arial Narrow"/>
                <w:bCs/>
              </w:rPr>
              <w:t>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A6432D">
              <w:rPr>
                <w:rFonts w:ascii="Arial Narrow" w:hAnsi="Arial Narrow"/>
                <w:bCs/>
              </w:rPr>
              <w:t>06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A6432D">
              <w:rPr>
                <w:rFonts w:ascii="Arial Narrow" w:hAnsi="Arial Narrow"/>
                <w:bCs/>
              </w:rPr>
              <w:t>5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A430BC" w:rsidRPr="008D22C7" w:rsidRDefault="00A430BC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1716EA" w:rsidRDefault="001716EA" w:rsidP="00547F57">
      <w:pPr>
        <w:ind w:left="426"/>
        <w:jc w:val="both"/>
        <w:rPr>
          <w:rFonts w:ascii="Arial Narrow" w:hAnsi="Arial Narrow"/>
          <w:bCs/>
        </w:rPr>
      </w:pPr>
    </w:p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430819" w:rsidRDefault="00430819" w:rsidP="00FE68B4">
      <w:pPr>
        <w:jc w:val="both"/>
        <w:rPr>
          <w:rFonts w:ascii="Arial Narrow" w:hAnsi="Arial Narrow"/>
          <w:bCs/>
        </w:rPr>
      </w:pP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87" w:rsidRDefault="00F75687">
      <w:r>
        <w:separator/>
      </w:r>
    </w:p>
  </w:endnote>
  <w:endnote w:type="continuationSeparator" w:id="0">
    <w:p w:rsidR="00F75687" w:rsidRDefault="00F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87" w:rsidRDefault="00F75687">
      <w:r>
        <w:separator/>
      </w:r>
    </w:p>
  </w:footnote>
  <w:footnote w:type="continuationSeparator" w:id="0">
    <w:p w:rsidR="00F75687" w:rsidRDefault="00F7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F5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BCB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1A8090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L33kCt00YcpQgh2QDmKPJhCMBNEKRGOFx8jTbJ20WXI=</DigestValue>
    </Reference>
    <Reference Type="http://www.w3.org/2000/09/xmldsig#Object" URI="#idOfficeObject">
      <DigestMethod Algorithm="urn:ietf:params:xml:ns:cpxmlsec:algorithms:gostr34112012-256"/>
      <DigestValue>EQyXc25SIGKhMaD+brC7Y6EggHDGaLW0HGodf6veR3M=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FrP5+5NrTMiN6+9WKW4enNTEq9fBPIzJjpl0P+iBUmU=</DigestValue>
    </Reference>
  </SignedInfo>
  <SignatureValue>NmWG/h6kQy8W7SeHgPHmIsibC8vM6XNn+il5oBychtg0UgUWt1O9P/XzAp5h9GWs
HS/r3a1rSP+zv0mEaqlg0Q==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ERR4Cfz8Fzh+Z9rc348V5ncNnIc=</DigestValue>
      </Reference>
      <Reference URI="/word/endnotes.xml?ContentType=application/vnd.openxmlformats-officedocument.wordprocessingml.endnotes+xml">
        <DigestMethod Algorithm="http://www.w3.org/2000/09/xmldsig#sha1"/>
        <DigestValue>+YuBHIYjIvP6FDnEezQlKih1CzA=</DigestValue>
      </Reference>
      <Reference URI="/word/fontTable.xml?ContentType=application/vnd.openxmlformats-officedocument.wordprocessingml.fontTable+xml">
        <DigestMethod Algorithm="http://www.w3.org/2000/09/xmldsig#sha1"/>
        <DigestValue>xVp+QfV8J8IzPUT+mPC3jgmkTBs=</DigestValue>
      </Reference>
      <Reference URI="/word/footer1.xml?ContentType=application/vnd.openxmlformats-officedocument.wordprocessingml.footer+xml">
        <DigestMethod Algorithm="http://www.w3.org/2000/09/xmldsig#sha1"/>
        <DigestValue>1QFTH2V9Rcs4dtJoAE2RpZqVNgA=</DigestValue>
      </Reference>
      <Reference URI="/word/footer2.xml?ContentType=application/vnd.openxmlformats-officedocument.wordprocessingml.footer+xml">
        <DigestMethod Algorithm="http://www.w3.org/2000/09/xmldsig#sha1"/>
        <DigestValue>9Qze/IKZh4RJOxUNqhohJ+SscUM=</DigestValue>
      </Reference>
      <Reference URI="/word/footnotes.xml?ContentType=application/vnd.openxmlformats-officedocument.wordprocessingml.footnotes+xml">
        <DigestMethod Algorithm="http://www.w3.org/2000/09/xmldsig#sha1"/>
        <DigestValue>M+0fBeXtXhRXxD6BTnE9lfZ+6/Y=</DigestValue>
      </Reference>
      <Reference URI="/word/header1.xml?ContentType=application/vnd.openxmlformats-officedocument.wordprocessingml.header+xml">
        <DigestMethod Algorithm="http://www.w3.org/2000/09/xmldsig#sha1"/>
        <DigestValue>VrPRA9WSz849UX7N9cjm+WJjz5M=</DigestValue>
      </Reference>
      <Reference URI="/word/header2.xml?ContentType=application/vnd.openxmlformats-officedocument.wordprocessingml.header+xml">
        <DigestMethod Algorithm="http://www.w3.org/2000/09/xmldsig#sha1"/>
        <DigestValue>ujVMFpBCUKC9WPTSUlpnJxxZELA=</DigestValue>
      </Reference>
      <Reference URI="/word/numbering.xml?ContentType=application/vnd.openxmlformats-officedocument.wordprocessingml.numbering+xml">
        <DigestMethod Algorithm="http://www.w3.org/2000/09/xmldsig#sha1"/>
        <DigestValue>lD2M03mbsU/+zTeQAhqXhzQtWcc=</DigestValue>
      </Reference>
      <Reference URI="/word/settings.xml?ContentType=application/vnd.openxmlformats-officedocument.wordprocessingml.settings+xml">
        <DigestMethod Algorithm="http://www.w3.org/2000/09/xmldsig#sha1"/>
        <DigestValue>io8cF4rZd2RL3cCwMBQdqLsicOI=</DigestValue>
      </Reference>
      <Reference URI="/word/styles.xml?ContentType=application/vnd.openxmlformats-officedocument.wordprocessingml.styles+xml">
        <DigestMethod Algorithm="http://www.w3.org/2000/09/xmldsig#sha1"/>
        <DigestValue>Nq4agH6GWjz09lGW810xk4CWQuA=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TwCqhq096tEDl3x1nlvh9xQ8sOg=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2019-05-07T10:17:57Z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2019-05-07T10:17:57Z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9D20-FB07-45FA-8514-8DCFBB10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Alex Kras</cp:lastModifiedBy>
  <cp:revision>3</cp:revision>
  <cp:lastPrinted>2019-03-15T11:46:00Z</cp:lastPrinted>
  <dcterms:created xsi:type="dcterms:W3CDTF">2019-05-06T13:59:00Z</dcterms:created>
  <dcterms:modified xsi:type="dcterms:W3CDTF">2019-05-07T10:17:00Z</dcterms:modified>
</cp:coreProperties>
</file>