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C3" w:rsidRPr="001447B2" w:rsidRDefault="00BB2DC3" w:rsidP="00E61E0C">
      <w:pPr>
        <w:ind w:left="-142"/>
        <w:jc w:val="center"/>
        <w:rPr>
          <w:b/>
        </w:rPr>
      </w:pPr>
    </w:p>
    <w:p w:rsidR="002223ED" w:rsidRPr="00A5681D" w:rsidRDefault="00E21418" w:rsidP="00E61E0C">
      <w:pPr>
        <w:ind w:left="-142"/>
        <w:jc w:val="center"/>
        <w:rPr>
          <w:b/>
        </w:rPr>
      </w:pPr>
      <w:r w:rsidRPr="001447B2">
        <w:rPr>
          <w:b/>
        </w:rPr>
        <w:t xml:space="preserve">ПРОТОКОЛ № </w:t>
      </w:r>
      <w:r w:rsidR="00151E7C">
        <w:rPr>
          <w:b/>
        </w:rPr>
        <w:t>7</w:t>
      </w:r>
    </w:p>
    <w:p w:rsidR="002223ED" w:rsidRPr="001447B2" w:rsidRDefault="002223ED" w:rsidP="00E61E0C">
      <w:pPr>
        <w:jc w:val="center"/>
        <w:rPr>
          <w:b/>
        </w:rPr>
      </w:pPr>
    </w:p>
    <w:p w:rsidR="002223ED" w:rsidRPr="001447B2" w:rsidRDefault="002223ED" w:rsidP="00E61E0C">
      <w:pPr>
        <w:ind w:firstLine="720"/>
        <w:jc w:val="center"/>
        <w:rPr>
          <w:b/>
        </w:rPr>
      </w:pPr>
      <w:r w:rsidRPr="001447B2">
        <w:rPr>
          <w:b/>
        </w:rPr>
        <w:t>ЗАСЕДАНИЯ ДИСЦИПЛИНАРНОГО КОМИТЕТА НП СРО АУ «РАЗВИТИЕ»</w:t>
      </w:r>
    </w:p>
    <w:p w:rsidR="002223ED" w:rsidRPr="001447B2" w:rsidRDefault="002223ED" w:rsidP="002223ED">
      <w:pPr>
        <w:ind w:firstLine="720"/>
        <w:jc w:val="center"/>
        <w:rPr>
          <w:b/>
        </w:rPr>
      </w:pPr>
    </w:p>
    <w:p w:rsidR="002223ED" w:rsidRPr="001447B2" w:rsidRDefault="002223ED" w:rsidP="00D40098">
      <w:pPr>
        <w:ind w:firstLine="567"/>
        <w:jc w:val="both"/>
      </w:pPr>
      <w:r w:rsidRPr="001447B2">
        <w:t>г. Москва</w:t>
      </w:r>
      <w:r w:rsidRPr="001447B2">
        <w:tab/>
        <w:t xml:space="preserve">                                                                     </w:t>
      </w:r>
      <w:r w:rsidR="001A1B91" w:rsidRPr="001447B2">
        <w:t xml:space="preserve">                 </w:t>
      </w:r>
      <w:r w:rsidR="0057060F" w:rsidRPr="001447B2">
        <w:t xml:space="preserve">                      </w:t>
      </w:r>
      <w:r w:rsidR="00A5681D">
        <w:t>1</w:t>
      </w:r>
      <w:r w:rsidR="00151E7C">
        <w:t>0</w:t>
      </w:r>
      <w:r w:rsidR="00FC594C">
        <w:t>.</w:t>
      </w:r>
      <w:r w:rsidR="00F666A8">
        <w:t>0</w:t>
      </w:r>
      <w:r w:rsidR="00890EA7">
        <w:t>8</w:t>
      </w:r>
      <w:r w:rsidR="00D650AB">
        <w:t>.201</w:t>
      </w:r>
      <w:r w:rsidR="00D650AB" w:rsidRPr="00FC052D">
        <w:t>7</w:t>
      </w:r>
      <w:r w:rsidR="001A1B91" w:rsidRPr="001447B2">
        <w:t>г.</w:t>
      </w:r>
      <w:r w:rsidRPr="001447B2">
        <w:t xml:space="preserve">                         </w:t>
      </w:r>
      <w:r w:rsidRPr="001447B2">
        <w:tab/>
      </w:r>
      <w:r w:rsidRPr="001447B2">
        <w:tab/>
      </w:r>
      <w:r w:rsidRPr="001447B2">
        <w:tab/>
      </w:r>
      <w:r w:rsidRPr="001447B2">
        <w:tab/>
      </w:r>
      <w:r w:rsidRPr="001447B2">
        <w:tab/>
      </w:r>
      <w:r w:rsidRPr="001447B2">
        <w:tab/>
      </w:r>
      <w:r w:rsidRPr="001447B2">
        <w:tab/>
      </w:r>
      <w:r w:rsidRPr="001447B2">
        <w:tab/>
      </w:r>
      <w:r w:rsidRPr="001447B2">
        <w:tab/>
      </w:r>
    </w:p>
    <w:p w:rsidR="002F6E47" w:rsidRPr="001447B2" w:rsidRDefault="002F6E47" w:rsidP="002F6E47">
      <w:pPr>
        <w:ind w:firstLine="567"/>
        <w:rPr>
          <w:b/>
        </w:rPr>
      </w:pPr>
      <w:r w:rsidRPr="001447B2">
        <w:rPr>
          <w:b/>
        </w:rPr>
        <w:t>ПРИСУТСТВОВАЛИ:</w:t>
      </w:r>
    </w:p>
    <w:p w:rsidR="00730AAD" w:rsidRPr="001447B2" w:rsidRDefault="002F6E47" w:rsidP="00730AAD">
      <w:r w:rsidRPr="001447B2">
        <w:rPr>
          <w:b/>
        </w:rPr>
        <w:t xml:space="preserve">         </w:t>
      </w:r>
      <w:r w:rsidR="00D650AB">
        <w:t>Председатель</w:t>
      </w:r>
      <w:r w:rsidRPr="001447B2">
        <w:t>:</w:t>
      </w:r>
      <w:r w:rsidR="00730AAD" w:rsidRPr="001447B2">
        <w:t xml:space="preserve"> </w:t>
      </w:r>
      <w:r w:rsidR="00D650AB">
        <w:t>Галактионова Светлана Ивановна</w:t>
      </w:r>
    </w:p>
    <w:p w:rsidR="002F6E47" w:rsidRPr="001447B2" w:rsidRDefault="002F6E47" w:rsidP="00886E03">
      <w:r w:rsidRPr="001447B2">
        <w:t xml:space="preserve">         Члены комитета: </w:t>
      </w:r>
      <w:proofErr w:type="spellStart"/>
      <w:r w:rsidR="00D650AB">
        <w:t>Кубелун</w:t>
      </w:r>
      <w:proofErr w:type="spellEnd"/>
      <w:r w:rsidR="00652952" w:rsidRPr="001447B2">
        <w:t xml:space="preserve"> </w:t>
      </w:r>
      <w:r w:rsidR="00D650AB">
        <w:t>Валерий</w:t>
      </w:r>
      <w:r w:rsidR="00652952" w:rsidRPr="001447B2">
        <w:t xml:space="preserve"> </w:t>
      </w:r>
      <w:r w:rsidR="00D650AB">
        <w:t xml:space="preserve">Янкелевич, </w:t>
      </w:r>
      <w:r w:rsidR="00D650AB" w:rsidRPr="00D650AB">
        <w:t>Лесников Павел Сергеевич,</w:t>
      </w:r>
      <w:r w:rsidR="00D650AB">
        <w:t xml:space="preserve"> </w:t>
      </w:r>
      <w:r w:rsidR="008276D3">
        <w:t>Понкратова Екатерина</w:t>
      </w:r>
      <w:r w:rsidR="004E21D7">
        <w:t xml:space="preserve"> Юрьевна</w:t>
      </w:r>
      <w:r w:rsidR="00D650AB">
        <w:t xml:space="preserve">. </w:t>
      </w:r>
    </w:p>
    <w:p w:rsidR="00886E03" w:rsidRPr="001447B2" w:rsidRDefault="00886E03" w:rsidP="00886E03"/>
    <w:p w:rsidR="002F6E47" w:rsidRPr="001447B2" w:rsidRDefault="00D650AB" w:rsidP="002F6E47">
      <w:pPr>
        <w:ind w:firstLine="567"/>
        <w:rPr>
          <w:b/>
        </w:rPr>
      </w:pPr>
      <w:r>
        <w:rPr>
          <w:b/>
        </w:rPr>
        <w:t>Кворум – 8</w:t>
      </w:r>
      <w:r w:rsidR="006367F7" w:rsidRPr="001447B2">
        <w:rPr>
          <w:b/>
        </w:rPr>
        <w:t>0</w:t>
      </w:r>
      <w:r w:rsidR="002F6E47" w:rsidRPr="001447B2">
        <w:rPr>
          <w:b/>
        </w:rPr>
        <w:t>%</w:t>
      </w:r>
    </w:p>
    <w:p w:rsidR="002F6E47" w:rsidRPr="001447B2" w:rsidRDefault="002F6E47" w:rsidP="002F6E47">
      <w:pPr>
        <w:rPr>
          <w:b/>
        </w:rPr>
      </w:pPr>
      <w:r w:rsidRPr="001447B2">
        <w:rPr>
          <w:b/>
        </w:rPr>
        <w:t xml:space="preserve">         Заседание  правомочно.</w:t>
      </w:r>
    </w:p>
    <w:p w:rsidR="002F6E47" w:rsidRPr="001447B2" w:rsidRDefault="002F6E47" w:rsidP="002F6E47">
      <w:pPr>
        <w:rPr>
          <w:b/>
        </w:rPr>
      </w:pPr>
    </w:p>
    <w:p w:rsidR="00652952" w:rsidRPr="001447B2" w:rsidRDefault="002F6E47" w:rsidP="00D40098">
      <w:pPr>
        <w:ind w:firstLine="567"/>
        <w:jc w:val="both"/>
        <w:rPr>
          <w:b/>
        </w:rPr>
      </w:pPr>
      <w:r w:rsidRPr="001447B2">
        <w:rPr>
          <w:b/>
        </w:rPr>
        <w:t xml:space="preserve">Приглашены и присутствовали: </w:t>
      </w:r>
    </w:p>
    <w:p w:rsidR="00A16E40" w:rsidRPr="001447B2" w:rsidRDefault="00577A76" w:rsidP="00A16E40">
      <w:pPr>
        <w:jc w:val="both"/>
      </w:pPr>
      <w:r>
        <w:t>Шпак Роман Викторович</w:t>
      </w:r>
      <w:r w:rsidR="00E21418" w:rsidRPr="001447B2">
        <w:t>.</w:t>
      </w:r>
    </w:p>
    <w:p w:rsidR="002F6E47" w:rsidRPr="001447B2" w:rsidRDefault="002F6E47" w:rsidP="002F6E47">
      <w:pPr>
        <w:rPr>
          <w:color w:val="984806"/>
        </w:rPr>
      </w:pPr>
    </w:p>
    <w:p w:rsidR="009442CF" w:rsidRPr="001447B2" w:rsidRDefault="002F6E47" w:rsidP="00886E03">
      <w:pPr>
        <w:ind w:firstLine="567"/>
        <w:rPr>
          <w:b/>
        </w:rPr>
      </w:pPr>
      <w:r w:rsidRPr="001447B2">
        <w:rPr>
          <w:b/>
        </w:rPr>
        <w:t>Повестка дня:</w:t>
      </w:r>
    </w:p>
    <w:p w:rsidR="00577A76" w:rsidRDefault="00577A76" w:rsidP="00A1362B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1. </w:t>
      </w:r>
      <w:r w:rsidR="00A1362B">
        <w:rPr>
          <w:lang w:eastAsia="en-US"/>
        </w:rPr>
        <w:t xml:space="preserve">О рассмотрении материалов проверки деятельности члена НП СРО АУ «РАЗВИТИЕ» </w:t>
      </w:r>
      <w:r w:rsidR="00A1362B">
        <w:rPr>
          <w:bCs/>
        </w:rPr>
        <w:t>Малова Ильи Владимировича</w:t>
      </w:r>
      <w:r w:rsidR="00A1362B">
        <w:rPr>
          <w:lang w:eastAsia="en-US"/>
        </w:rPr>
        <w:t xml:space="preserve"> в качестве конкурсного  управляющего </w:t>
      </w:r>
      <w:r w:rsidR="00A1362B">
        <w:rPr>
          <w:kern w:val="32"/>
        </w:rPr>
        <w:t>ЗАО «НПО «Центр Специальных систем» и ООО «</w:t>
      </w:r>
      <w:proofErr w:type="spellStart"/>
      <w:r w:rsidR="00A1362B">
        <w:rPr>
          <w:kern w:val="32"/>
        </w:rPr>
        <w:t>Оптснаб</w:t>
      </w:r>
      <w:proofErr w:type="spellEnd"/>
      <w:r w:rsidR="00A1362B">
        <w:rPr>
          <w:kern w:val="32"/>
        </w:rPr>
        <w:t>»</w:t>
      </w:r>
      <w:r>
        <w:rPr>
          <w:lang w:eastAsia="en-US"/>
        </w:rPr>
        <w:t>.</w:t>
      </w:r>
    </w:p>
    <w:p w:rsidR="00F666A8" w:rsidRDefault="00F666A8" w:rsidP="002F6E47">
      <w:pPr>
        <w:ind w:firstLine="567"/>
        <w:jc w:val="both"/>
        <w:rPr>
          <w:b/>
          <w:color w:val="000000" w:themeColor="text1"/>
        </w:rPr>
      </w:pPr>
    </w:p>
    <w:p w:rsidR="002F6E47" w:rsidRPr="001447B2" w:rsidRDefault="002F6E47" w:rsidP="002F6E47">
      <w:pPr>
        <w:ind w:firstLine="567"/>
        <w:jc w:val="both"/>
        <w:rPr>
          <w:b/>
          <w:color w:val="000000" w:themeColor="text1"/>
        </w:rPr>
      </w:pPr>
      <w:r w:rsidRPr="001447B2">
        <w:rPr>
          <w:b/>
          <w:color w:val="000000" w:themeColor="text1"/>
        </w:rPr>
        <w:t>Слушали:</w:t>
      </w:r>
    </w:p>
    <w:p w:rsidR="00C4451F" w:rsidRPr="001447B2" w:rsidRDefault="00D650AB" w:rsidP="00D40098">
      <w:pPr>
        <w:tabs>
          <w:tab w:val="num" w:pos="360"/>
          <w:tab w:val="left" w:pos="1464"/>
        </w:tabs>
        <w:ind w:firstLine="567"/>
        <w:jc w:val="both"/>
        <w:rPr>
          <w:color w:val="000000" w:themeColor="text1"/>
        </w:rPr>
      </w:pPr>
      <w:proofErr w:type="gramStart"/>
      <w:r>
        <w:rPr>
          <w:b/>
          <w:color w:val="000000" w:themeColor="text1"/>
        </w:rPr>
        <w:t>Галактионову С.И</w:t>
      </w:r>
      <w:r w:rsidR="002F6E47" w:rsidRPr="001447B2">
        <w:rPr>
          <w:b/>
          <w:color w:val="000000" w:themeColor="text1"/>
        </w:rPr>
        <w:t>.,</w:t>
      </w:r>
      <w:r w:rsidR="002F6E47" w:rsidRPr="001447B2">
        <w:rPr>
          <w:color w:val="000000" w:themeColor="text1"/>
        </w:rPr>
        <w:t xml:space="preserve"> котор</w:t>
      </w:r>
      <w:r>
        <w:rPr>
          <w:color w:val="000000" w:themeColor="text1"/>
        </w:rPr>
        <w:t>ая</w:t>
      </w:r>
      <w:r w:rsidR="002F6E47" w:rsidRPr="001447B2">
        <w:rPr>
          <w:color w:val="000000" w:themeColor="text1"/>
        </w:rPr>
        <w:t xml:space="preserve"> сообщил</w:t>
      </w:r>
      <w:r>
        <w:rPr>
          <w:color w:val="000000" w:themeColor="text1"/>
        </w:rPr>
        <w:t>а</w:t>
      </w:r>
      <w:r w:rsidR="002F6E47" w:rsidRPr="001447B2">
        <w:rPr>
          <w:color w:val="000000" w:themeColor="text1"/>
        </w:rPr>
        <w:t>, что во исполнение п.12 статьи 21.1 Федерального закона от 26.10.2002г. № 127-ФЗ «О несостоятельности (банкротстве)» (д</w:t>
      </w:r>
      <w:r w:rsidR="002B5A35" w:rsidRPr="001447B2">
        <w:rPr>
          <w:color w:val="000000" w:themeColor="text1"/>
        </w:rPr>
        <w:t>алее – Закон о банкротстве) был</w:t>
      </w:r>
      <w:r w:rsidR="00217ED8" w:rsidRPr="001447B2">
        <w:rPr>
          <w:color w:val="000000" w:themeColor="text1"/>
        </w:rPr>
        <w:t>и</w:t>
      </w:r>
      <w:r w:rsidR="002B5A35" w:rsidRPr="001447B2">
        <w:rPr>
          <w:color w:val="000000" w:themeColor="text1"/>
        </w:rPr>
        <w:t xml:space="preserve"> приглашен</w:t>
      </w:r>
      <w:r w:rsidR="00217ED8" w:rsidRPr="001447B2">
        <w:rPr>
          <w:color w:val="000000" w:themeColor="text1"/>
        </w:rPr>
        <w:t>ы</w:t>
      </w:r>
      <w:r w:rsidR="002B5A35" w:rsidRPr="001447B2">
        <w:rPr>
          <w:color w:val="000000" w:themeColor="text1"/>
        </w:rPr>
        <w:t xml:space="preserve"> (уведомлен</w:t>
      </w:r>
      <w:r w:rsidR="00217ED8" w:rsidRPr="001447B2">
        <w:rPr>
          <w:color w:val="000000" w:themeColor="text1"/>
        </w:rPr>
        <w:t>ы</w:t>
      </w:r>
      <w:r w:rsidR="002F6E47" w:rsidRPr="001447B2">
        <w:rPr>
          <w:color w:val="000000" w:themeColor="text1"/>
        </w:rPr>
        <w:t>) на настоящее заседани</w:t>
      </w:r>
      <w:r w:rsidR="00972FF1" w:rsidRPr="001447B2">
        <w:rPr>
          <w:color w:val="000000" w:themeColor="text1"/>
        </w:rPr>
        <w:t>е Дисциплинарного комитета член</w:t>
      </w:r>
      <w:r w:rsidR="00217ED8" w:rsidRPr="001447B2">
        <w:rPr>
          <w:color w:val="000000" w:themeColor="text1"/>
        </w:rPr>
        <w:t>ы</w:t>
      </w:r>
      <w:r w:rsidR="002F6E47" w:rsidRPr="001447B2">
        <w:rPr>
          <w:color w:val="000000" w:themeColor="text1"/>
        </w:rPr>
        <w:t xml:space="preserve"> Партнерст</w:t>
      </w:r>
      <w:r w:rsidR="00972FF1" w:rsidRPr="001447B2">
        <w:rPr>
          <w:color w:val="000000" w:themeColor="text1"/>
        </w:rPr>
        <w:t>в</w:t>
      </w:r>
      <w:r w:rsidR="002B5A35" w:rsidRPr="001447B2">
        <w:rPr>
          <w:color w:val="000000" w:themeColor="text1"/>
        </w:rPr>
        <w:t xml:space="preserve">а, </w:t>
      </w:r>
      <w:r w:rsidR="00217ED8" w:rsidRPr="001447B2">
        <w:rPr>
          <w:color w:val="000000" w:themeColor="text1"/>
        </w:rPr>
        <w:t>в отношении которых</w:t>
      </w:r>
      <w:r w:rsidR="002B5A35" w:rsidRPr="001447B2">
        <w:rPr>
          <w:color w:val="000000" w:themeColor="text1"/>
        </w:rPr>
        <w:t xml:space="preserve"> возбуждено дело</w:t>
      </w:r>
      <w:r w:rsidR="002F6E47" w:rsidRPr="001447B2">
        <w:rPr>
          <w:color w:val="000000" w:themeColor="text1"/>
        </w:rPr>
        <w:t xml:space="preserve"> о применении мер дисциплинарного воздействия, а также лица, направившие жалоб</w:t>
      </w:r>
      <w:r w:rsidR="001301A9" w:rsidRPr="001447B2">
        <w:rPr>
          <w:color w:val="000000" w:themeColor="text1"/>
        </w:rPr>
        <w:t>у (обращение) на действия члена</w:t>
      </w:r>
      <w:r w:rsidR="002F6E47" w:rsidRPr="001447B2">
        <w:rPr>
          <w:color w:val="000000" w:themeColor="text1"/>
        </w:rPr>
        <w:t xml:space="preserve"> Партнерства.</w:t>
      </w:r>
      <w:proofErr w:type="gramEnd"/>
    </w:p>
    <w:p w:rsidR="00C4451F" w:rsidRPr="001447B2" w:rsidRDefault="00C4451F" w:rsidP="00C4451F">
      <w:pPr>
        <w:tabs>
          <w:tab w:val="num" w:pos="360"/>
          <w:tab w:val="left" w:pos="1464"/>
        </w:tabs>
        <w:jc w:val="both"/>
        <w:rPr>
          <w:color w:val="000000" w:themeColor="text1"/>
        </w:rPr>
      </w:pPr>
    </w:p>
    <w:p w:rsidR="00E004AC" w:rsidRDefault="00C4451F" w:rsidP="00E004AC">
      <w:pPr>
        <w:tabs>
          <w:tab w:val="num" w:pos="360"/>
          <w:tab w:val="left" w:pos="1464"/>
        </w:tabs>
        <w:ind w:firstLine="567"/>
        <w:jc w:val="both"/>
        <w:rPr>
          <w:b/>
          <w:color w:val="000000" w:themeColor="text1"/>
        </w:rPr>
      </w:pPr>
      <w:r w:rsidRPr="001447B2">
        <w:rPr>
          <w:b/>
          <w:color w:val="000000" w:themeColor="text1"/>
        </w:rPr>
        <w:t>По повестк</w:t>
      </w:r>
      <w:r w:rsidR="00E750B9">
        <w:rPr>
          <w:b/>
          <w:color w:val="000000" w:themeColor="text1"/>
        </w:rPr>
        <w:t>е</w:t>
      </w:r>
      <w:r w:rsidRPr="001447B2">
        <w:rPr>
          <w:b/>
          <w:color w:val="000000" w:themeColor="text1"/>
        </w:rPr>
        <w:t xml:space="preserve"> дня слушали:</w:t>
      </w:r>
    </w:p>
    <w:p w:rsidR="00E004AC" w:rsidRDefault="00577A76" w:rsidP="00E004AC">
      <w:pPr>
        <w:tabs>
          <w:tab w:val="num" w:pos="360"/>
          <w:tab w:val="left" w:pos="1464"/>
        </w:tabs>
        <w:ind w:firstLine="567"/>
        <w:jc w:val="both"/>
        <w:rPr>
          <w:color w:val="000000" w:themeColor="text1"/>
        </w:rPr>
      </w:pPr>
      <w:r>
        <w:rPr>
          <w:b/>
          <w:color w:val="000000" w:themeColor="text1"/>
        </w:rPr>
        <w:t>Галактионову С.И.</w:t>
      </w:r>
      <w:r w:rsidR="00C4451F" w:rsidRPr="001447B2">
        <w:rPr>
          <w:b/>
          <w:color w:val="000000" w:themeColor="text1"/>
        </w:rPr>
        <w:t>,</w:t>
      </w:r>
      <w:r w:rsidR="00E21418" w:rsidRPr="001447B2">
        <w:rPr>
          <w:color w:val="000000" w:themeColor="text1"/>
        </w:rPr>
        <w:t xml:space="preserve"> котор</w:t>
      </w:r>
      <w:r w:rsidR="001D4C61">
        <w:rPr>
          <w:color w:val="000000" w:themeColor="text1"/>
        </w:rPr>
        <w:t>ая</w:t>
      </w:r>
      <w:r w:rsidR="00C4451F" w:rsidRPr="001447B2">
        <w:rPr>
          <w:color w:val="000000" w:themeColor="text1"/>
        </w:rPr>
        <w:t xml:space="preserve"> сообщил</w:t>
      </w:r>
      <w:r w:rsidR="001D4C61">
        <w:rPr>
          <w:color w:val="000000" w:themeColor="text1"/>
        </w:rPr>
        <w:t>а</w:t>
      </w:r>
      <w:r w:rsidR="00C4451F" w:rsidRPr="001447B2">
        <w:rPr>
          <w:color w:val="000000" w:themeColor="text1"/>
        </w:rPr>
        <w:t xml:space="preserve">, что  </w:t>
      </w:r>
      <w:r w:rsidR="001D4C61">
        <w:t xml:space="preserve">в связи с поступившим обращением </w:t>
      </w:r>
      <w:r w:rsidR="00A1362B">
        <w:t>ООО «</w:t>
      </w:r>
      <w:proofErr w:type="spellStart"/>
      <w:r w:rsidR="00A1362B">
        <w:t>Мантрак</w:t>
      </w:r>
      <w:proofErr w:type="spellEnd"/>
      <w:r w:rsidR="00A1362B">
        <w:t xml:space="preserve"> Восток» от 14.06.2017 г. (вх.№2822 от 19.04.2017г.) </w:t>
      </w:r>
      <w:r w:rsidR="00A1362B">
        <w:rPr>
          <w:color w:val="000000" w:themeColor="text1"/>
        </w:rPr>
        <w:t xml:space="preserve">и </w:t>
      </w:r>
      <w:proofErr w:type="spellStart"/>
      <w:r w:rsidR="00A1362B">
        <w:t>гр</w:t>
      </w:r>
      <w:proofErr w:type="gramStart"/>
      <w:r w:rsidR="00A1362B">
        <w:t>.А</w:t>
      </w:r>
      <w:proofErr w:type="gramEnd"/>
      <w:r w:rsidR="00A1362B">
        <w:t>лейникова</w:t>
      </w:r>
      <w:proofErr w:type="spellEnd"/>
      <w:r w:rsidR="00A1362B">
        <w:t xml:space="preserve"> Я.М. от 19.06.2017 (вх.№3082 и №3083 от 03.07.2017г.) </w:t>
      </w:r>
      <w:r w:rsidR="00C4451F" w:rsidRPr="001447B2">
        <w:rPr>
          <w:color w:val="000000" w:themeColor="text1"/>
        </w:rPr>
        <w:t>Комитетом по контролю назначена п</w:t>
      </w:r>
      <w:r w:rsidR="00A66470" w:rsidRPr="001447B2">
        <w:rPr>
          <w:color w:val="000000" w:themeColor="text1"/>
        </w:rPr>
        <w:t xml:space="preserve">роверка деятельности </w:t>
      </w:r>
      <w:r w:rsidR="001D4C61">
        <w:rPr>
          <w:color w:val="000000" w:themeColor="text1"/>
        </w:rPr>
        <w:t>арбитражного</w:t>
      </w:r>
      <w:r w:rsidR="00C4451F" w:rsidRPr="001447B2">
        <w:rPr>
          <w:color w:val="000000" w:themeColor="text1"/>
        </w:rPr>
        <w:t xml:space="preserve"> управляющего</w:t>
      </w:r>
      <w:r w:rsidR="00910BFC" w:rsidRPr="001447B2">
        <w:rPr>
          <w:color w:val="000000" w:themeColor="text1"/>
        </w:rPr>
        <w:t xml:space="preserve"> </w:t>
      </w:r>
      <w:r w:rsidR="001D4C61">
        <w:rPr>
          <w:color w:val="000000" w:themeColor="text1"/>
        </w:rPr>
        <w:t xml:space="preserve"> </w:t>
      </w:r>
      <w:r w:rsidR="00A1362B">
        <w:rPr>
          <w:bCs/>
        </w:rPr>
        <w:t>Малова Ильи Владимировича</w:t>
      </w:r>
      <w:r w:rsidR="00690D49" w:rsidRPr="001447B2">
        <w:rPr>
          <w:color w:val="000000" w:themeColor="text1"/>
        </w:rPr>
        <w:t>.</w:t>
      </w:r>
    </w:p>
    <w:p w:rsidR="001D4C61" w:rsidRPr="001D4C61" w:rsidRDefault="00C4451F" w:rsidP="001D4C61">
      <w:pPr>
        <w:ind w:firstLine="567"/>
        <w:jc w:val="both"/>
        <w:rPr>
          <w:bCs/>
        </w:rPr>
      </w:pPr>
      <w:r w:rsidRPr="001447B2">
        <w:rPr>
          <w:color w:val="000000" w:themeColor="text1"/>
        </w:rPr>
        <w:t>В ходе проверки (акт №</w:t>
      </w:r>
      <w:r w:rsidR="00A1362B">
        <w:rPr>
          <w:color w:val="000000" w:themeColor="text1"/>
        </w:rPr>
        <w:t>58</w:t>
      </w:r>
      <w:r w:rsidR="00CB5618" w:rsidRPr="001447B2">
        <w:rPr>
          <w:color w:val="000000" w:themeColor="text1"/>
        </w:rPr>
        <w:t xml:space="preserve"> от </w:t>
      </w:r>
      <w:r w:rsidR="00A1362B">
        <w:rPr>
          <w:color w:val="000000" w:themeColor="text1"/>
        </w:rPr>
        <w:t>12</w:t>
      </w:r>
      <w:r w:rsidR="00CB5618" w:rsidRPr="001447B2">
        <w:rPr>
          <w:color w:val="000000" w:themeColor="text1"/>
        </w:rPr>
        <w:t>.</w:t>
      </w:r>
      <w:r w:rsidR="00F666A8">
        <w:rPr>
          <w:color w:val="000000" w:themeColor="text1"/>
        </w:rPr>
        <w:t>0</w:t>
      </w:r>
      <w:r w:rsidR="00A1362B">
        <w:rPr>
          <w:color w:val="000000" w:themeColor="text1"/>
        </w:rPr>
        <w:t>7</w:t>
      </w:r>
      <w:r w:rsidR="00451058">
        <w:rPr>
          <w:color w:val="000000" w:themeColor="text1"/>
        </w:rPr>
        <w:t>.2017</w:t>
      </w:r>
      <w:r w:rsidR="0010184C" w:rsidRPr="001447B2">
        <w:rPr>
          <w:color w:val="000000" w:themeColor="text1"/>
        </w:rPr>
        <w:t xml:space="preserve">г.) </w:t>
      </w:r>
      <w:r w:rsidR="001D4C61">
        <w:rPr>
          <w:color w:val="000000" w:themeColor="text1"/>
        </w:rPr>
        <w:t>в</w:t>
      </w:r>
      <w:r w:rsidR="001D4C61" w:rsidRPr="001D4C61">
        <w:rPr>
          <w:bCs/>
        </w:rPr>
        <w:t xml:space="preserve"> действиях </w:t>
      </w:r>
      <w:r w:rsidR="00A1362B">
        <w:rPr>
          <w:bCs/>
        </w:rPr>
        <w:t>Малова Ильи Владимировича</w:t>
      </w:r>
      <w:r w:rsidR="00A1362B" w:rsidRPr="001D4C61">
        <w:rPr>
          <w:bCs/>
        </w:rPr>
        <w:t xml:space="preserve"> </w:t>
      </w:r>
      <w:r w:rsidR="001D4C61" w:rsidRPr="001D4C61">
        <w:rPr>
          <w:bCs/>
        </w:rPr>
        <w:t xml:space="preserve">установлены нарушения: </w:t>
      </w:r>
    </w:p>
    <w:p w:rsidR="004E21D7" w:rsidRDefault="001D4C61" w:rsidP="007D2018">
      <w:pPr>
        <w:ind w:firstLine="567"/>
        <w:jc w:val="both"/>
        <w:rPr>
          <w:color w:val="000000"/>
        </w:rPr>
      </w:pPr>
      <w:r w:rsidRPr="001D4C61">
        <w:rPr>
          <w:color w:val="000000"/>
        </w:rPr>
        <w:t xml:space="preserve">- </w:t>
      </w:r>
      <w:bookmarkStart w:id="0" w:name="_GoBack"/>
      <w:r w:rsidR="007D2018" w:rsidRPr="007D2018">
        <w:rPr>
          <w:bCs/>
        </w:rPr>
        <w:t xml:space="preserve">п.7 ст.12 Федерального закона «О несостоятельности (банкротстве)» </w:t>
      </w:r>
      <w:bookmarkEnd w:id="0"/>
      <w:r w:rsidR="007D2018" w:rsidRPr="007D2018">
        <w:rPr>
          <w:bCs/>
        </w:rPr>
        <w:t xml:space="preserve">от 26.10.2002 г. №127-ФЗ в части </w:t>
      </w:r>
      <w:proofErr w:type="spellStart"/>
      <w:r w:rsidR="007D2018" w:rsidRPr="007D2018">
        <w:rPr>
          <w:bCs/>
        </w:rPr>
        <w:t>неразмещения</w:t>
      </w:r>
      <w:proofErr w:type="spellEnd"/>
      <w:r w:rsidR="007D2018" w:rsidRPr="007D2018">
        <w:rPr>
          <w:bCs/>
        </w:rPr>
        <w:t xml:space="preserve"> </w:t>
      </w:r>
      <w:r w:rsidR="007D2018" w:rsidRPr="007D2018">
        <w:t>ЕФРСБ сведений о решениях, принятых на собрании кредиторов 18.05.2017 г. или о признании собрания кредиторов несостоявшимся</w:t>
      </w:r>
      <w:r w:rsidR="004E21D7">
        <w:rPr>
          <w:color w:val="000000"/>
        </w:rPr>
        <w:t>.</w:t>
      </w:r>
    </w:p>
    <w:p w:rsidR="00FF277F" w:rsidRDefault="00FF277F" w:rsidP="007D2018">
      <w:pPr>
        <w:ind w:firstLine="567"/>
        <w:jc w:val="both"/>
      </w:pPr>
      <w:r>
        <w:t>18.05.2017 конкурсным управляющим проведено собрание кредиторов, которое признано несостоявшимся в связи с отсутствием кворума</w:t>
      </w:r>
      <w:r w:rsidR="00FB46D3">
        <w:t>. Однако уведомление о результатах такого собрания в ЕФРСБ размещено не было.</w:t>
      </w:r>
    </w:p>
    <w:p w:rsidR="00FB46D3" w:rsidRDefault="00FB46D3" w:rsidP="00FB46D3">
      <w:pPr>
        <w:ind w:firstLine="709"/>
        <w:jc w:val="both"/>
      </w:pPr>
      <w:proofErr w:type="spellStart"/>
      <w:r>
        <w:rPr>
          <w:b/>
        </w:rPr>
        <w:t>Кубелуна</w:t>
      </w:r>
      <w:proofErr w:type="spellEnd"/>
      <w:r>
        <w:rPr>
          <w:b/>
        </w:rPr>
        <w:t xml:space="preserve"> В.Я.,  </w:t>
      </w:r>
      <w:r>
        <w:t xml:space="preserve">который отметил, что нарушения, допущенные арбитражным управляющим, установленны. </w:t>
      </w:r>
    </w:p>
    <w:p w:rsidR="00FB46D3" w:rsidRDefault="00FB46D3" w:rsidP="00FB46D3">
      <w:pPr>
        <w:ind w:firstLine="709"/>
        <w:jc w:val="both"/>
      </w:pPr>
      <w:proofErr w:type="spellStart"/>
      <w:r>
        <w:rPr>
          <w:b/>
        </w:rPr>
        <w:t>Лесникова</w:t>
      </w:r>
      <w:proofErr w:type="spellEnd"/>
      <w:r>
        <w:rPr>
          <w:b/>
        </w:rPr>
        <w:t xml:space="preserve"> П.С.,</w:t>
      </w:r>
      <w:r>
        <w:t xml:space="preserve"> который предложил применить в отношении конкурсного управляющего </w:t>
      </w:r>
      <w:r>
        <w:rPr>
          <w:kern w:val="32"/>
        </w:rPr>
        <w:t>ЗАО «НПО «Центр Специальных систем»</w:t>
      </w:r>
      <w:r>
        <w:rPr>
          <w:color w:val="000000" w:themeColor="text1"/>
        </w:rPr>
        <w:t xml:space="preserve"> </w:t>
      </w:r>
      <w:r>
        <w:rPr>
          <w:bCs/>
        </w:rPr>
        <w:t>Малова Ильи Владимировича</w:t>
      </w:r>
      <w:r>
        <w:t xml:space="preserve"> меру дисциплинарного воздействия в виде предупреждения.</w:t>
      </w:r>
    </w:p>
    <w:p w:rsidR="007E593C" w:rsidRDefault="00FB46D3" w:rsidP="00FB46D3">
      <w:pPr>
        <w:ind w:firstLine="709"/>
        <w:jc w:val="both"/>
      </w:pPr>
      <w:proofErr w:type="spellStart"/>
      <w:r>
        <w:rPr>
          <w:b/>
        </w:rPr>
        <w:t>Понкратову</w:t>
      </w:r>
      <w:proofErr w:type="spellEnd"/>
      <w:r>
        <w:rPr>
          <w:b/>
        </w:rPr>
        <w:t xml:space="preserve"> Е.Ю.,</w:t>
      </w:r>
      <w:r>
        <w:t xml:space="preserve"> </w:t>
      </w:r>
      <w:proofErr w:type="gramStart"/>
      <w:r>
        <w:t>которая</w:t>
      </w:r>
      <w:proofErr w:type="gramEnd"/>
      <w:r>
        <w:t xml:space="preserve"> согласился с мнением коллег.</w:t>
      </w:r>
    </w:p>
    <w:p w:rsidR="00EF2467" w:rsidRDefault="00EF2467" w:rsidP="00EF2467">
      <w:pPr>
        <w:tabs>
          <w:tab w:val="num" w:pos="360"/>
          <w:tab w:val="left" w:pos="1464"/>
        </w:tabs>
        <w:ind w:firstLine="567"/>
        <w:jc w:val="both"/>
        <w:rPr>
          <w:b/>
          <w:color w:val="000000" w:themeColor="text1"/>
        </w:rPr>
      </w:pPr>
    </w:p>
    <w:p w:rsidR="00EF2467" w:rsidRDefault="00EF2467" w:rsidP="00EF2467">
      <w:pPr>
        <w:tabs>
          <w:tab w:val="num" w:pos="360"/>
          <w:tab w:val="left" w:pos="1464"/>
        </w:tabs>
        <w:ind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ПОСТАНОВИЛИ:</w:t>
      </w:r>
    </w:p>
    <w:p w:rsidR="00EF2467" w:rsidRPr="00E750B9" w:rsidRDefault="00EF2467" w:rsidP="00EF2467">
      <w:pPr>
        <w:ind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За нарушение </w:t>
      </w:r>
      <w:r w:rsidRPr="00DB7A8D">
        <w:rPr>
          <w:b/>
          <w:bCs/>
        </w:rPr>
        <w:t>п.7 ст.12</w:t>
      </w:r>
      <w:r>
        <w:rPr>
          <w:b/>
          <w:bCs/>
          <w:color w:val="000000" w:themeColor="text1"/>
        </w:rPr>
        <w:t xml:space="preserve"> </w:t>
      </w:r>
      <w:r>
        <w:rPr>
          <w:b/>
        </w:rPr>
        <w:t>Федерального закона от 26.10.2002 № 127-ФЗ «О несостоятельности (банкротстве)»</w:t>
      </w:r>
      <w:r>
        <w:rPr>
          <w:b/>
          <w:color w:val="000000" w:themeColor="text1"/>
        </w:rPr>
        <w:t xml:space="preserve"> применить в отношении конкурсного управляющего</w:t>
      </w:r>
      <w:r w:rsidR="0090268F">
        <w:rPr>
          <w:b/>
          <w:color w:val="000000" w:themeColor="text1"/>
        </w:rPr>
        <w:t xml:space="preserve"> </w:t>
      </w:r>
      <w:r w:rsidR="0090268F">
        <w:rPr>
          <w:b/>
        </w:rPr>
        <w:t xml:space="preserve"> </w:t>
      </w:r>
      <w:r w:rsidR="0090268F" w:rsidRPr="0090268F">
        <w:rPr>
          <w:b/>
        </w:rPr>
        <w:t>ЗАО «НПО «Центр Специальных систем»</w:t>
      </w:r>
      <w:r w:rsidR="0090268F">
        <w:rPr>
          <w:b/>
        </w:rPr>
        <w:t xml:space="preserve"> </w:t>
      </w:r>
      <w:r w:rsidR="00E750B9" w:rsidRPr="00E750B9">
        <w:rPr>
          <w:b/>
          <w:bCs/>
        </w:rPr>
        <w:t>Малова Ильи Владимировича</w:t>
      </w:r>
      <w:r w:rsidRPr="00E750B9">
        <w:rPr>
          <w:b/>
          <w:color w:val="000000" w:themeColor="text1"/>
        </w:rPr>
        <w:t xml:space="preserve"> меру дисциплинарного воздействия в виде предупреждения.</w:t>
      </w:r>
    </w:p>
    <w:p w:rsidR="00EF2467" w:rsidRDefault="00EF2467" w:rsidP="00EF2467">
      <w:pPr>
        <w:ind w:firstLine="709"/>
        <w:jc w:val="both"/>
      </w:pPr>
      <w:r>
        <w:rPr>
          <w:b/>
          <w:color w:val="000000" w:themeColor="text1"/>
        </w:rPr>
        <w:t xml:space="preserve">       Голосовали «ЗА» - единогласно.</w:t>
      </w:r>
    </w:p>
    <w:p w:rsidR="00466AD8" w:rsidRDefault="00466AD8" w:rsidP="00CF407C">
      <w:pPr>
        <w:rPr>
          <w:b/>
        </w:rPr>
      </w:pPr>
    </w:p>
    <w:p w:rsidR="00FB46D3" w:rsidRDefault="00FB46D3" w:rsidP="00FB46D3">
      <w:pPr>
        <w:ind w:firstLine="567"/>
        <w:jc w:val="both"/>
        <w:rPr>
          <w:color w:val="000000" w:themeColor="text1"/>
        </w:rPr>
      </w:pPr>
    </w:p>
    <w:p w:rsidR="006C4D7B" w:rsidRDefault="006C4D7B" w:rsidP="00FB46D3">
      <w:pPr>
        <w:ind w:firstLine="567"/>
        <w:jc w:val="both"/>
        <w:rPr>
          <w:color w:val="000000" w:themeColor="text1"/>
        </w:rPr>
      </w:pPr>
      <w:r w:rsidRPr="006C4D7B">
        <w:rPr>
          <w:b/>
          <w:color w:val="000000" w:themeColor="text1"/>
        </w:rPr>
        <w:lastRenderedPageBreak/>
        <w:t xml:space="preserve">По </w:t>
      </w:r>
      <w:r w:rsidR="00FB46D3" w:rsidRPr="006C4D7B">
        <w:rPr>
          <w:b/>
          <w:color w:val="000000" w:themeColor="text1"/>
        </w:rPr>
        <w:t>проверк</w:t>
      </w:r>
      <w:r w:rsidRPr="006C4D7B">
        <w:rPr>
          <w:b/>
          <w:color w:val="000000" w:themeColor="text1"/>
        </w:rPr>
        <w:t>е</w:t>
      </w:r>
      <w:r w:rsidR="00FB46D3" w:rsidRPr="006C4D7B">
        <w:rPr>
          <w:b/>
          <w:color w:val="000000" w:themeColor="text1"/>
        </w:rPr>
        <w:t xml:space="preserve"> (акт №65 от 11.07.2017г.) </w:t>
      </w:r>
      <w:r>
        <w:rPr>
          <w:b/>
          <w:color w:val="000000" w:themeColor="text1"/>
        </w:rPr>
        <w:t>слушали:</w:t>
      </w:r>
    </w:p>
    <w:p w:rsidR="0066795D" w:rsidRDefault="0066795D" w:rsidP="00DB7A8D">
      <w:pPr>
        <w:tabs>
          <w:tab w:val="num" w:pos="360"/>
          <w:tab w:val="left" w:pos="1464"/>
        </w:tabs>
        <w:ind w:firstLine="567"/>
        <w:jc w:val="both"/>
        <w:rPr>
          <w:bCs/>
        </w:rPr>
      </w:pPr>
      <w:proofErr w:type="gramStart"/>
      <w:r>
        <w:rPr>
          <w:b/>
        </w:rPr>
        <w:t>Галактионову С.И.</w:t>
      </w:r>
      <w:r>
        <w:rPr>
          <w:b/>
          <w:color w:val="000000" w:themeColor="text1"/>
        </w:rPr>
        <w:t>,</w:t>
      </w:r>
      <w:r>
        <w:rPr>
          <w:color w:val="000000" w:themeColor="text1"/>
        </w:rPr>
        <w:t xml:space="preserve"> которая сообщила, </w:t>
      </w:r>
      <w:r w:rsidR="006C4D7B">
        <w:rPr>
          <w:color w:val="000000" w:themeColor="text1"/>
        </w:rPr>
        <w:t xml:space="preserve"> что в</w:t>
      </w:r>
      <w:r>
        <w:rPr>
          <w:color w:val="000000" w:themeColor="text1"/>
        </w:rPr>
        <w:t xml:space="preserve"> ходе проверки (акт №</w:t>
      </w:r>
      <w:r w:rsidR="006C4D7B">
        <w:rPr>
          <w:color w:val="000000" w:themeColor="text1"/>
        </w:rPr>
        <w:t>65</w:t>
      </w:r>
      <w:r>
        <w:rPr>
          <w:color w:val="000000" w:themeColor="text1"/>
        </w:rPr>
        <w:t xml:space="preserve"> от </w:t>
      </w:r>
      <w:r w:rsidR="006C4D7B">
        <w:rPr>
          <w:color w:val="000000" w:themeColor="text1"/>
        </w:rPr>
        <w:t>11</w:t>
      </w:r>
      <w:r>
        <w:rPr>
          <w:color w:val="000000" w:themeColor="text1"/>
        </w:rPr>
        <w:t>.0</w:t>
      </w:r>
      <w:r w:rsidR="006C4D7B">
        <w:rPr>
          <w:color w:val="000000" w:themeColor="text1"/>
        </w:rPr>
        <w:t>7</w:t>
      </w:r>
      <w:r>
        <w:rPr>
          <w:color w:val="000000" w:themeColor="text1"/>
        </w:rPr>
        <w:t>.2017г.) в действиях конкурсного управляющего</w:t>
      </w:r>
      <w:r>
        <w:t xml:space="preserve"> </w:t>
      </w:r>
      <w:r w:rsidR="006C4D7B">
        <w:rPr>
          <w:kern w:val="32"/>
        </w:rPr>
        <w:t>ООО «</w:t>
      </w:r>
      <w:proofErr w:type="spellStart"/>
      <w:r w:rsidR="006C4D7B">
        <w:rPr>
          <w:kern w:val="32"/>
        </w:rPr>
        <w:t>Оптснаб</w:t>
      </w:r>
      <w:proofErr w:type="spellEnd"/>
      <w:r w:rsidR="006C4D7B">
        <w:rPr>
          <w:kern w:val="32"/>
        </w:rPr>
        <w:t>»</w:t>
      </w:r>
      <w:r w:rsidR="00DB7A8D">
        <w:rPr>
          <w:color w:val="000000" w:themeColor="text1"/>
        </w:rPr>
        <w:t xml:space="preserve"> </w:t>
      </w:r>
      <w:r w:rsidR="006C4D7B">
        <w:rPr>
          <w:bCs/>
        </w:rPr>
        <w:t>Малова Ильи Владимировича</w:t>
      </w:r>
      <w:r w:rsidR="006C4D7B" w:rsidRPr="00DB7A8D">
        <w:rPr>
          <w:bCs/>
        </w:rPr>
        <w:t xml:space="preserve"> </w:t>
      </w:r>
      <w:r w:rsidR="00DB7A8D" w:rsidRPr="00DB7A8D">
        <w:rPr>
          <w:bCs/>
        </w:rPr>
        <w:t>установлено нарушение п.</w:t>
      </w:r>
      <w:r w:rsidR="006C4D7B">
        <w:rPr>
          <w:bCs/>
        </w:rPr>
        <w:t>4</w:t>
      </w:r>
      <w:r w:rsidR="00DB7A8D" w:rsidRPr="00DB7A8D">
        <w:rPr>
          <w:bCs/>
        </w:rPr>
        <w:t xml:space="preserve"> ст.2</w:t>
      </w:r>
      <w:r w:rsidR="006C4D7B">
        <w:rPr>
          <w:bCs/>
        </w:rPr>
        <w:t>0.3</w:t>
      </w:r>
      <w:r w:rsidR="00DB7A8D" w:rsidRPr="00DB7A8D">
        <w:rPr>
          <w:bCs/>
        </w:rPr>
        <w:t xml:space="preserve"> Федерального закона «О несостоятельности (банкротстве)» от 26.10.2002 г. №127-ФЗ </w:t>
      </w:r>
      <w:r w:rsidR="006C4D7B" w:rsidRPr="006C4D7B">
        <w:rPr>
          <w:bCs/>
        </w:rPr>
        <w:t xml:space="preserve">в части указания </w:t>
      </w:r>
      <w:r w:rsidR="006C4D7B" w:rsidRPr="006C4D7B">
        <w:t>неверной информации о дате закрытия реестра требования кредиторов  в сообщении в ЕФРСБ</w:t>
      </w:r>
      <w:r w:rsidRPr="006C4D7B">
        <w:rPr>
          <w:bCs/>
        </w:rPr>
        <w:t>.</w:t>
      </w:r>
      <w:proofErr w:type="gramEnd"/>
    </w:p>
    <w:p w:rsidR="00860478" w:rsidRPr="006C4D7B" w:rsidRDefault="00860478" w:rsidP="00DB7A8D">
      <w:pPr>
        <w:tabs>
          <w:tab w:val="num" w:pos="360"/>
          <w:tab w:val="left" w:pos="1464"/>
        </w:tabs>
        <w:ind w:firstLine="567"/>
        <w:jc w:val="both"/>
        <w:rPr>
          <w:bCs/>
        </w:rPr>
      </w:pPr>
      <w:r>
        <w:t>Проведенной проверкой было установлено, что в</w:t>
      </w:r>
      <w:r w:rsidR="00045C88">
        <w:t xml:space="preserve"> связи с различной датой опубликования сведений о введении процедуры банкротства в</w:t>
      </w:r>
      <w:r>
        <w:t xml:space="preserve"> газете «</w:t>
      </w:r>
      <w:proofErr w:type="spellStart"/>
      <w:r>
        <w:t>КоммерсантЪ</w:t>
      </w:r>
      <w:proofErr w:type="spellEnd"/>
      <w:r>
        <w:t>» и в ЕФРСБ</w:t>
      </w:r>
      <w:r w:rsidR="00045C88">
        <w:t xml:space="preserve"> сведения в ЕФРСБ </w:t>
      </w:r>
      <w:r>
        <w:t xml:space="preserve"> </w:t>
      </w:r>
      <w:r w:rsidR="00045C88">
        <w:t xml:space="preserve">содержат неверную информацию о дате закрытия реестра требования кредиторов.  </w:t>
      </w:r>
    </w:p>
    <w:p w:rsidR="0066795D" w:rsidRDefault="0066795D" w:rsidP="0066795D">
      <w:pPr>
        <w:ind w:firstLine="709"/>
        <w:jc w:val="both"/>
      </w:pPr>
      <w:proofErr w:type="spellStart"/>
      <w:r>
        <w:rPr>
          <w:b/>
        </w:rPr>
        <w:t>Кубелуна</w:t>
      </w:r>
      <w:proofErr w:type="spellEnd"/>
      <w:r>
        <w:rPr>
          <w:b/>
        </w:rPr>
        <w:t xml:space="preserve"> В.Я.,  </w:t>
      </w:r>
      <w:proofErr w:type="gramStart"/>
      <w:r>
        <w:t>который</w:t>
      </w:r>
      <w:proofErr w:type="gramEnd"/>
      <w:r>
        <w:t xml:space="preserve"> отметил, что </w:t>
      </w:r>
      <w:r w:rsidR="003C5C73">
        <w:t xml:space="preserve">нарушение </w:t>
      </w:r>
      <w:r>
        <w:t>установлен</w:t>
      </w:r>
      <w:r w:rsidR="003C5C73">
        <w:t>о, вместе с тем указал, что оно не повлияло на установление кредиторами своих требований в деле о банкротстве</w:t>
      </w:r>
      <w:r>
        <w:t>.</w:t>
      </w:r>
      <w:r w:rsidR="003C5C73">
        <w:t xml:space="preserve"> Кроме того, заявитель жалобы не является</w:t>
      </w:r>
      <w:r w:rsidR="00045C88">
        <w:t xml:space="preserve"> ни</w:t>
      </w:r>
      <w:r w:rsidR="003C5C73">
        <w:t xml:space="preserve"> лицом участвующим в </w:t>
      </w:r>
      <w:proofErr w:type="gramStart"/>
      <w:r w:rsidR="003C5C73">
        <w:t>деле</w:t>
      </w:r>
      <w:proofErr w:type="gramEnd"/>
      <w:r w:rsidR="003C5C73">
        <w:t xml:space="preserve"> о банкротстве</w:t>
      </w:r>
      <w:r w:rsidR="00045C88">
        <w:t>, ни кредитором по текущим обязательствам</w:t>
      </w:r>
      <w:r w:rsidR="003C5C73">
        <w:t xml:space="preserve"> и данная жалоба не </w:t>
      </w:r>
      <w:r w:rsidR="00045C88">
        <w:t>связана с нарушением прав и интересов заявителя.</w:t>
      </w:r>
      <w:r>
        <w:t xml:space="preserve"> </w:t>
      </w:r>
    </w:p>
    <w:p w:rsidR="0066795D" w:rsidRDefault="0066795D" w:rsidP="0066795D">
      <w:pPr>
        <w:ind w:firstLine="709"/>
        <w:jc w:val="both"/>
      </w:pPr>
      <w:proofErr w:type="spellStart"/>
      <w:r>
        <w:rPr>
          <w:b/>
        </w:rPr>
        <w:t>Лесникова</w:t>
      </w:r>
      <w:proofErr w:type="spellEnd"/>
      <w:r>
        <w:rPr>
          <w:b/>
        </w:rPr>
        <w:t xml:space="preserve"> П.С.,</w:t>
      </w:r>
      <w:r>
        <w:t xml:space="preserve"> </w:t>
      </w:r>
      <w:proofErr w:type="gramStart"/>
      <w:r>
        <w:t>который</w:t>
      </w:r>
      <w:proofErr w:type="gramEnd"/>
      <w:r>
        <w:t xml:space="preserve"> </w:t>
      </w:r>
      <w:r w:rsidR="00045C88">
        <w:t xml:space="preserve">отметил, что на дату подачи жалобы конкурсное производства в отношении должника </w:t>
      </w:r>
      <w:r w:rsidR="00D77222">
        <w:t xml:space="preserve">завершено, </w:t>
      </w:r>
      <w:r>
        <w:t xml:space="preserve">предложил </w:t>
      </w:r>
      <w:r w:rsidR="00D77222">
        <w:t xml:space="preserve">не </w:t>
      </w:r>
      <w:r>
        <w:t>примен</w:t>
      </w:r>
      <w:r w:rsidR="00D77222">
        <w:t>я</w:t>
      </w:r>
      <w:r>
        <w:t xml:space="preserve">ть в отношении конкурсного управляющего </w:t>
      </w:r>
      <w:r w:rsidR="00DB7A8D">
        <w:rPr>
          <w:kern w:val="32"/>
        </w:rPr>
        <w:t xml:space="preserve"> </w:t>
      </w:r>
      <w:r w:rsidR="00D77222">
        <w:rPr>
          <w:kern w:val="32"/>
        </w:rPr>
        <w:t>ООО «</w:t>
      </w:r>
      <w:proofErr w:type="spellStart"/>
      <w:r w:rsidR="00D77222">
        <w:rPr>
          <w:kern w:val="32"/>
        </w:rPr>
        <w:t>Оптснаб</w:t>
      </w:r>
      <w:proofErr w:type="spellEnd"/>
      <w:r w:rsidR="00D77222">
        <w:rPr>
          <w:kern w:val="32"/>
        </w:rPr>
        <w:t>»</w:t>
      </w:r>
      <w:r w:rsidR="00D77222">
        <w:rPr>
          <w:color w:val="000000" w:themeColor="text1"/>
        </w:rPr>
        <w:t xml:space="preserve"> </w:t>
      </w:r>
      <w:r w:rsidR="00D77222">
        <w:rPr>
          <w:bCs/>
        </w:rPr>
        <w:t>Малова Ильи Владимирович</w:t>
      </w:r>
      <w:r>
        <w:t xml:space="preserve"> мер дисциплинарного воздействия.</w:t>
      </w:r>
    </w:p>
    <w:p w:rsidR="0066795D" w:rsidRDefault="0066795D" w:rsidP="0066795D">
      <w:pPr>
        <w:ind w:firstLine="709"/>
        <w:jc w:val="both"/>
      </w:pPr>
      <w:proofErr w:type="spellStart"/>
      <w:r>
        <w:rPr>
          <w:b/>
        </w:rPr>
        <w:t>Понкратову</w:t>
      </w:r>
      <w:proofErr w:type="spellEnd"/>
      <w:r>
        <w:rPr>
          <w:b/>
        </w:rPr>
        <w:t xml:space="preserve"> Е.Ю.,</w:t>
      </w:r>
      <w:r>
        <w:t xml:space="preserve"> </w:t>
      </w:r>
      <w:proofErr w:type="gramStart"/>
      <w:r>
        <w:t>которая</w:t>
      </w:r>
      <w:proofErr w:type="gramEnd"/>
      <w:r>
        <w:t xml:space="preserve"> согласился с мнением коллег.</w:t>
      </w:r>
    </w:p>
    <w:p w:rsidR="00466AD8" w:rsidRDefault="00466AD8" w:rsidP="00CF407C">
      <w:pPr>
        <w:rPr>
          <w:b/>
        </w:rPr>
      </w:pPr>
    </w:p>
    <w:p w:rsidR="00466AD8" w:rsidRDefault="00466AD8" w:rsidP="00CF407C">
      <w:pPr>
        <w:rPr>
          <w:b/>
        </w:rPr>
      </w:pPr>
    </w:p>
    <w:p w:rsidR="00DB7A8D" w:rsidRDefault="00DB7A8D" w:rsidP="00DB7A8D">
      <w:pPr>
        <w:tabs>
          <w:tab w:val="num" w:pos="360"/>
          <w:tab w:val="left" w:pos="1464"/>
        </w:tabs>
        <w:ind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ПОСТАНОВИЛИ:</w:t>
      </w:r>
    </w:p>
    <w:p w:rsidR="00DB7A8D" w:rsidRPr="00D77222" w:rsidRDefault="00D77222" w:rsidP="00DB7A8D">
      <w:pPr>
        <w:ind w:firstLine="567"/>
        <w:jc w:val="both"/>
        <w:rPr>
          <w:b/>
          <w:color w:val="000000" w:themeColor="text1"/>
        </w:rPr>
      </w:pPr>
      <w:r>
        <w:rPr>
          <w:b/>
        </w:rPr>
        <w:t>Н</w:t>
      </w:r>
      <w:r w:rsidRPr="00D77222">
        <w:rPr>
          <w:b/>
        </w:rPr>
        <w:t xml:space="preserve">е применять в </w:t>
      </w:r>
      <w:proofErr w:type="gramStart"/>
      <w:r w:rsidRPr="00D77222">
        <w:rPr>
          <w:b/>
        </w:rPr>
        <w:t>отношении</w:t>
      </w:r>
      <w:proofErr w:type="gramEnd"/>
      <w:r w:rsidRPr="00D77222">
        <w:rPr>
          <w:b/>
        </w:rPr>
        <w:t xml:space="preserve"> конкурсного управляющего </w:t>
      </w:r>
      <w:r w:rsidRPr="00D77222">
        <w:rPr>
          <w:b/>
          <w:kern w:val="32"/>
        </w:rPr>
        <w:t xml:space="preserve"> ООО «</w:t>
      </w:r>
      <w:proofErr w:type="spellStart"/>
      <w:r w:rsidRPr="00D77222">
        <w:rPr>
          <w:b/>
          <w:kern w:val="32"/>
        </w:rPr>
        <w:t>Оптснаб</w:t>
      </w:r>
      <w:proofErr w:type="spellEnd"/>
      <w:r w:rsidRPr="00D77222">
        <w:rPr>
          <w:b/>
          <w:kern w:val="32"/>
        </w:rPr>
        <w:t>»</w:t>
      </w:r>
      <w:r w:rsidRPr="00D77222">
        <w:rPr>
          <w:b/>
          <w:color w:val="000000" w:themeColor="text1"/>
        </w:rPr>
        <w:t xml:space="preserve"> </w:t>
      </w:r>
      <w:r w:rsidRPr="00D77222">
        <w:rPr>
          <w:b/>
          <w:bCs/>
        </w:rPr>
        <w:t>Малова Ильи Владимирович</w:t>
      </w:r>
      <w:r w:rsidRPr="00D77222">
        <w:rPr>
          <w:b/>
        </w:rPr>
        <w:t xml:space="preserve"> мер дисциплинарного воздействия</w:t>
      </w:r>
      <w:r w:rsidR="00DB7A8D" w:rsidRPr="00D77222">
        <w:rPr>
          <w:b/>
          <w:color w:val="000000" w:themeColor="text1"/>
        </w:rPr>
        <w:t>.</w:t>
      </w:r>
    </w:p>
    <w:p w:rsidR="00DB7A8D" w:rsidRDefault="00DB7A8D" w:rsidP="00DB7A8D">
      <w:pPr>
        <w:ind w:firstLine="709"/>
        <w:jc w:val="both"/>
      </w:pPr>
      <w:r>
        <w:rPr>
          <w:b/>
          <w:color w:val="000000" w:themeColor="text1"/>
        </w:rPr>
        <w:t xml:space="preserve">          Голосовали «ЗА» - единогласно.</w:t>
      </w:r>
    </w:p>
    <w:p w:rsidR="00466AD8" w:rsidRDefault="00466AD8" w:rsidP="00CF407C">
      <w:pPr>
        <w:rPr>
          <w:b/>
        </w:rPr>
      </w:pPr>
    </w:p>
    <w:p w:rsidR="00466AD8" w:rsidRDefault="00466AD8" w:rsidP="00CF407C">
      <w:pPr>
        <w:rPr>
          <w:b/>
        </w:rPr>
      </w:pPr>
    </w:p>
    <w:p w:rsidR="00DB7A8D" w:rsidRDefault="00DB7A8D" w:rsidP="00CF407C">
      <w:pPr>
        <w:rPr>
          <w:b/>
        </w:rPr>
      </w:pPr>
    </w:p>
    <w:p w:rsidR="00466AD8" w:rsidRDefault="00466AD8" w:rsidP="00CF407C">
      <w:pPr>
        <w:rPr>
          <w:b/>
        </w:rPr>
      </w:pPr>
    </w:p>
    <w:p w:rsidR="006509A0" w:rsidRPr="001447B2" w:rsidRDefault="00E860F9" w:rsidP="00CF407C">
      <w:pPr>
        <w:rPr>
          <w:b/>
        </w:rPr>
      </w:pPr>
      <w:r>
        <w:rPr>
          <w:b/>
        </w:rPr>
        <w:t>П</w:t>
      </w:r>
      <w:r w:rsidR="006509A0" w:rsidRPr="001447B2">
        <w:rPr>
          <w:b/>
        </w:rPr>
        <w:t>редседа</w:t>
      </w:r>
      <w:r w:rsidR="00FC052D">
        <w:rPr>
          <w:b/>
        </w:rPr>
        <w:t>тель</w:t>
      </w:r>
      <w:r w:rsidR="00CF407C" w:rsidRPr="001447B2">
        <w:rPr>
          <w:b/>
        </w:rPr>
        <w:t xml:space="preserve">                                            </w:t>
      </w:r>
      <w:r>
        <w:rPr>
          <w:b/>
        </w:rPr>
        <w:t xml:space="preserve">                               Галактионова</w:t>
      </w:r>
      <w:r w:rsidR="006509A0" w:rsidRPr="001447B2">
        <w:rPr>
          <w:b/>
        </w:rPr>
        <w:t xml:space="preserve"> </w:t>
      </w:r>
      <w:r>
        <w:rPr>
          <w:b/>
        </w:rPr>
        <w:t>Светлана</w:t>
      </w:r>
      <w:r w:rsidR="006509A0" w:rsidRPr="001447B2">
        <w:rPr>
          <w:b/>
        </w:rPr>
        <w:t xml:space="preserve"> </w:t>
      </w:r>
      <w:r>
        <w:rPr>
          <w:b/>
        </w:rPr>
        <w:t>Ивановна</w:t>
      </w:r>
    </w:p>
    <w:p w:rsidR="008B4513" w:rsidRPr="001447B2" w:rsidRDefault="008B4513" w:rsidP="00886E03">
      <w:pPr>
        <w:tabs>
          <w:tab w:val="num" w:pos="360"/>
          <w:tab w:val="left" w:pos="1464"/>
        </w:tabs>
        <w:jc w:val="both"/>
        <w:rPr>
          <w:b/>
          <w:color w:val="000000" w:themeColor="text1"/>
        </w:rPr>
      </w:pPr>
    </w:p>
    <w:sectPr w:rsidR="008B4513" w:rsidRPr="001447B2" w:rsidSect="00886E03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79BC"/>
    <w:multiLevelType w:val="hybridMultilevel"/>
    <w:tmpl w:val="B9825C74"/>
    <w:lvl w:ilvl="0" w:tplc="55AE8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6F3FB3"/>
    <w:multiLevelType w:val="hybridMultilevel"/>
    <w:tmpl w:val="0EA07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2D2EB0"/>
    <w:multiLevelType w:val="hybridMultilevel"/>
    <w:tmpl w:val="8648E4E0"/>
    <w:lvl w:ilvl="0" w:tplc="4CCEF0EE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E1"/>
    <w:rsid w:val="000173BB"/>
    <w:rsid w:val="00025048"/>
    <w:rsid w:val="00045C88"/>
    <w:rsid w:val="00070FC1"/>
    <w:rsid w:val="000D4699"/>
    <w:rsid w:val="000D4FBA"/>
    <w:rsid w:val="0010184C"/>
    <w:rsid w:val="0012369B"/>
    <w:rsid w:val="001301A9"/>
    <w:rsid w:val="001447B2"/>
    <w:rsid w:val="00144F74"/>
    <w:rsid w:val="00151E7C"/>
    <w:rsid w:val="00152021"/>
    <w:rsid w:val="001669AE"/>
    <w:rsid w:val="001957B1"/>
    <w:rsid w:val="001A1B91"/>
    <w:rsid w:val="001A310C"/>
    <w:rsid w:val="001D4C61"/>
    <w:rsid w:val="001E03B3"/>
    <w:rsid w:val="00217ED8"/>
    <w:rsid w:val="002223ED"/>
    <w:rsid w:val="00224B1A"/>
    <w:rsid w:val="002578A3"/>
    <w:rsid w:val="002A69A6"/>
    <w:rsid w:val="002B5A35"/>
    <w:rsid w:val="002B6A50"/>
    <w:rsid w:val="002E55C4"/>
    <w:rsid w:val="002F6E47"/>
    <w:rsid w:val="003173E0"/>
    <w:rsid w:val="00324C98"/>
    <w:rsid w:val="00337633"/>
    <w:rsid w:val="003C5C73"/>
    <w:rsid w:val="003D18C9"/>
    <w:rsid w:val="003E0371"/>
    <w:rsid w:val="003F1EBD"/>
    <w:rsid w:val="00451058"/>
    <w:rsid w:val="00466AD8"/>
    <w:rsid w:val="004C1E22"/>
    <w:rsid w:val="004C4C77"/>
    <w:rsid w:val="004D3BD0"/>
    <w:rsid w:val="004D63B3"/>
    <w:rsid w:val="004E1EA4"/>
    <w:rsid w:val="004E21D7"/>
    <w:rsid w:val="004E2627"/>
    <w:rsid w:val="004E5E9F"/>
    <w:rsid w:val="005412B0"/>
    <w:rsid w:val="00541C3E"/>
    <w:rsid w:val="005475E5"/>
    <w:rsid w:val="0057060F"/>
    <w:rsid w:val="00577A76"/>
    <w:rsid w:val="00585E65"/>
    <w:rsid w:val="005A5D70"/>
    <w:rsid w:val="006207F4"/>
    <w:rsid w:val="006367F7"/>
    <w:rsid w:val="00643FCB"/>
    <w:rsid w:val="006452A7"/>
    <w:rsid w:val="006509A0"/>
    <w:rsid w:val="00652952"/>
    <w:rsid w:val="0066795D"/>
    <w:rsid w:val="006770A4"/>
    <w:rsid w:val="00690D49"/>
    <w:rsid w:val="006C1DA4"/>
    <w:rsid w:val="006C4D7B"/>
    <w:rsid w:val="006D563B"/>
    <w:rsid w:val="00712918"/>
    <w:rsid w:val="00715583"/>
    <w:rsid w:val="00730AAD"/>
    <w:rsid w:val="00770A91"/>
    <w:rsid w:val="007A765A"/>
    <w:rsid w:val="007B0403"/>
    <w:rsid w:val="007B26AC"/>
    <w:rsid w:val="007D2018"/>
    <w:rsid w:val="007D4189"/>
    <w:rsid w:val="007E1EEE"/>
    <w:rsid w:val="007E4E0F"/>
    <w:rsid w:val="007E593C"/>
    <w:rsid w:val="00805298"/>
    <w:rsid w:val="008222CA"/>
    <w:rsid w:val="008276D3"/>
    <w:rsid w:val="00832A2C"/>
    <w:rsid w:val="008462C3"/>
    <w:rsid w:val="00846CB9"/>
    <w:rsid w:val="00860478"/>
    <w:rsid w:val="00883E11"/>
    <w:rsid w:val="00886E03"/>
    <w:rsid w:val="00890EA7"/>
    <w:rsid w:val="008B4513"/>
    <w:rsid w:val="008E2298"/>
    <w:rsid w:val="008F7827"/>
    <w:rsid w:val="0090268F"/>
    <w:rsid w:val="00910BFC"/>
    <w:rsid w:val="009240C8"/>
    <w:rsid w:val="00942835"/>
    <w:rsid w:val="009442CF"/>
    <w:rsid w:val="009711C1"/>
    <w:rsid w:val="00972FF1"/>
    <w:rsid w:val="0099343C"/>
    <w:rsid w:val="009F1FD5"/>
    <w:rsid w:val="00A04641"/>
    <w:rsid w:val="00A1362B"/>
    <w:rsid w:val="00A16E40"/>
    <w:rsid w:val="00A5103D"/>
    <w:rsid w:val="00A5681D"/>
    <w:rsid w:val="00A63258"/>
    <w:rsid w:val="00A66470"/>
    <w:rsid w:val="00A75675"/>
    <w:rsid w:val="00A87CDB"/>
    <w:rsid w:val="00AA28D9"/>
    <w:rsid w:val="00AA3DB5"/>
    <w:rsid w:val="00AA5296"/>
    <w:rsid w:val="00AB22C9"/>
    <w:rsid w:val="00AF3E27"/>
    <w:rsid w:val="00B00EA1"/>
    <w:rsid w:val="00B400ED"/>
    <w:rsid w:val="00B40602"/>
    <w:rsid w:val="00B55EE5"/>
    <w:rsid w:val="00B744D8"/>
    <w:rsid w:val="00B85C9C"/>
    <w:rsid w:val="00B91E3F"/>
    <w:rsid w:val="00BA3829"/>
    <w:rsid w:val="00BB2DC3"/>
    <w:rsid w:val="00BB7324"/>
    <w:rsid w:val="00BE3B0E"/>
    <w:rsid w:val="00C12B56"/>
    <w:rsid w:val="00C2368E"/>
    <w:rsid w:val="00C30A23"/>
    <w:rsid w:val="00C31F9F"/>
    <w:rsid w:val="00C42658"/>
    <w:rsid w:val="00C4451F"/>
    <w:rsid w:val="00C5282C"/>
    <w:rsid w:val="00C7079B"/>
    <w:rsid w:val="00C756CD"/>
    <w:rsid w:val="00C95B4F"/>
    <w:rsid w:val="00CB204F"/>
    <w:rsid w:val="00CB27B8"/>
    <w:rsid w:val="00CB5618"/>
    <w:rsid w:val="00CB60C1"/>
    <w:rsid w:val="00CC4AFF"/>
    <w:rsid w:val="00CC612A"/>
    <w:rsid w:val="00CC7B32"/>
    <w:rsid w:val="00CF407C"/>
    <w:rsid w:val="00D07977"/>
    <w:rsid w:val="00D3658B"/>
    <w:rsid w:val="00D40098"/>
    <w:rsid w:val="00D45B2F"/>
    <w:rsid w:val="00D619FD"/>
    <w:rsid w:val="00D650AB"/>
    <w:rsid w:val="00D77222"/>
    <w:rsid w:val="00DB7A8D"/>
    <w:rsid w:val="00DE12E1"/>
    <w:rsid w:val="00E004AC"/>
    <w:rsid w:val="00E177F3"/>
    <w:rsid w:val="00E21418"/>
    <w:rsid w:val="00E27999"/>
    <w:rsid w:val="00E423A8"/>
    <w:rsid w:val="00E4678C"/>
    <w:rsid w:val="00E562D0"/>
    <w:rsid w:val="00E5770E"/>
    <w:rsid w:val="00E61E0C"/>
    <w:rsid w:val="00E750B9"/>
    <w:rsid w:val="00E860F9"/>
    <w:rsid w:val="00E8713A"/>
    <w:rsid w:val="00EB6212"/>
    <w:rsid w:val="00EB7086"/>
    <w:rsid w:val="00EC0A90"/>
    <w:rsid w:val="00EF2467"/>
    <w:rsid w:val="00F15282"/>
    <w:rsid w:val="00F623D2"/>
    <w:rsid w:val="00F666A8"/>
    <w:rsid w:val="00F81A98"/>
    <w:rsid w:val="00F861BB"/>
    <w:rsid w:val="00FA783B"/>
    <w:rsid w:val="00FB46D3"/>
    <w:rsid w:val="00FB6223"/>
    <w:rsid w:val="00FC052D"/>
    <w:rsid w:val="00FC2C8A"/>
    <w:rsid w:val="00FC594C"/>
    <w:rsid w:val="00FD09CB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3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2223ED"/>
    <w:pPr>
      <w:suppressAutoHyphens/>
      <w:jc w:val="both"/>
    </w:pPr>
    <w:rPr>
      <w:lang w:eastAsia="ar-SA"/>
    </w:rPr>
  </w:style>
  <w:style w:type="paragraph" w:styleId="3">
    <w:name w:val="Body Text 3"/>
    <w:basedOn w:val="a"/>
    <w:link w:val="30"/>
    <w:rsid w:val="006770A4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6770A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1">
    <w:name w:val="Body Text Indent 3"/>
    <w:basedOn w:val="a"/>
    <w:link w:val="32"/>
    <w:uiPriority w:val="99"/>
    <w:unhideWhenUsed/>
    <w:rsid w:val="00E2799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9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B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B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972F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3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2223ED"/>
    <w:pPr>
      <w:suppressAutoHyphens/>
      <w:jc w:val="both"/>
    </w:pPr>
    <w:rPr>
      <w:lang w:eastAsia="ar-SA"/>
    </w:rPr>
  </w:style>
  <w:style w:type="paragraph" w:styleId="3">
    <w:name w:val="Body Text 3"/>
    <w:basedOn w:val="a"/>
    <w:link w:val="30"/>
    <w:rsid w:val="006770A4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6770A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1">
    <w:name w:val="Body Text Indent 3"/>
    <w:basedOn w:val="a"/>
    <w:link w:val="32"/>
    <w:uiPriority w:val="99"/>
    <w:unhideWhenUsed/>
    <w:rsid w:val="00E2799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9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B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B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972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334F-2440-43E8-8384-1EF1CCB2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34</cp:revision>
  <cp:lastPrinted>2016-12-08T12:43:00Z</cp:lastPrinted>
  <dcterms:created xsi:type="dcterms:W3CDTF">2016-09-08T14:43:00Z</dcterms:created>
  <dcterms:modified xsi:type="dcterms:W3CDTF">2017-08-11T07:49:00Z</dcterms:modified>
</cp:coreProperties>
</file>